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4BAB7">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一次性肠内营养供应管路常规采购需求文件</w:t>
      </w:r>
    </w:p>
    <w:p w14:paraId="1562A6A1">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6C75030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一次性肠内营养供应管路常规采购项目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14:paraId="4793F705">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952"/>
        <w:gridCol w:w="1773"/>
        <w:gridCol w:w="3088"/>
      </w:tblGrid>
      <w:tr w14:paraId="0B3A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13" w:type="dxa"/>
            <w:tcBorders>
              <w:top w:val="single" w:color="auto" w:sz="4" w:space="0"/>
              <w:left w:val="single" w:color="auto" w:sz="4" w:space="0"/>
              <w:right w:val="single" w:color="auto" w:sz="4" w:space="0"/>
            </w:tcBorders>
            <w:vAlign w:val="center"/>
          </w:tcPr>
          <w:p w14:paraId="03D98100">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耗材医保分类</w:t>
            </w:r>
          </w:p>
        </w:tc>
        <w:tc>
          <w:tcPr>
            <w:tcW w:w="2952" w:type="dxa"/>
            <w:tcBorders>
              <w:top w:val="single" w:color="auto" w:sz="4" w:space="0"/>
              <w:left w:val="single" w:color="auto" w:sz="4" w:space="0"/>
              <w:right w:val="single" w:color="auto" w:sz="4" w:space="0"/>
            </w:tcBorders>
            <w:vAlign w:val="center"/>
          </w:tcPr>
          <w:p w14:paraId="3098CF8C">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耗材名称</w:t>
            </w:r>
          </w:p>
        </w:tc>
        <w:tc>
          <w:tcPr>
            <w:tcW w:w="1773" w:type="dxa"/>
            <w:tcBorders>
              <w:top w:val="single" w:color="auto" w:sz="4" w:space="0"/>
              <w:left w:val="single" w:color="auto" w:sz="4" w:space="0"/>
              <w:right w:val="single" w:color="auto" w:sz="4" w:space="0"/>
            </w:tcBorders>
            <w:vAlign w:val="center"/>
          </w:tcPr>
          <w:p w14:paraId="10F17292">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088" w:type="dxa"/>
            <w:tcBorders>
              <w:top w:val="single" w:color="auto" w:sz="4" w:space="0"/>
              <w:left w:val="single" w:color="auto" w:sz="4" w:space="0"/>
              <w:right w:val="single" w:color="auto" w:sz="4" w:space="0"/>
            </w:tcBorders>
            <w:vAlign w:val="center"/>
          </w:tcPr>
          <w:p w14:paraId="1DD1026F">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14:paraId="0D0E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13" w:type="dxa"/>
            <w:tcBorders>
              <w:top w:val="single" w:color="auto" w:sz="4" w:space="0"/>
              <w:left w:val="single" w:color="auto" w:sz="4" w:space="0"/>
              <w:bottom w:val="single" w:color="auto" w:sz="4" w:space="0"/>
              <w:right w:val="single" w:color="auto" w:sz="4" w:space="0"/>
            </w:tcBorders>
            <w:vAlign w:val="center"/>
          </w:tcPr>
          <w:p w14:paraId="0F715C28">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142307</w:t>
            </w:r>
          </w:p>
        </w:tc>
        <w:tc>
          <w:tcPr>
            <w:tcW w:w="2952" w:type="dxa"/>
            <w:tcBorders>
              <w:top w:val="single" w:color="auto" w:sz="4" w:space="0"/>
              <w:left w:val="single" w:color="auto" w:sz="4" w:space="0"/>
              <w:bottom w:val="single" w:color="auto" w:sz="4" w:space="0"/>
              <w:right w:val="single" w:color="auto" w:sz="4" w:space="0"/>
            </w:tcBorders>
            <w:vAlign w:val="center"/>
          </w:tcPr>
          <w:p w14:paraId="3C9C025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一次性肠内营养供应管路</w:t>
            </w:r>
          </w:p>
        </w:tc>
        <w:tc>
          <w:tcPr>
            <w:tcW w:w="1773" w:type="dxa"/>
            <w:tcBorders>
              <w:top w:val="single" w:color="auto" w:sz="4" w:space="0"/>
              <w:left w:val="single" w:color="auto" w:sz="4" w:space="0"/>
              <w:right w:val="single" w:color="auto" w:sz="4" w:space="0"/>
            </w:tcBorders>
            <w:vAlign w:val="center"/>
          </w:tcPr>
          <w:p w14:paraId="65DF1D3C">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088" w:type="dxa"/>
            <w:tcBorders>
              <w:top w:val="single" w:color="auto" w:sz="4" w:space="0"/>
              <w:left w:val="single" w:color="auto" w:sz="4" w:space="0"/>
              <w:right w:val="single" w:color="auto" w:sz="4" w:space="0"/>
            </w:tcBorders>
            <w:vAlign w:val="center"/>
          </w:tcPr>
          <w:p w14:paraId="255E4B96">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14:paraId="380B50F0">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14:paraId="65FF42F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4F8E568A">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24964"/>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bookmarkStart w:id="53" w:name="_GoBack"/>
      <w:bookmarkEnd w:id="53"/>
    </w:p>
    <w:p w14:paraId="21C50D8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556346F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28921B5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4464DFC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1581231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524C457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7D625D9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5D3FBC3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bookmarkEnd w:id="4"/>
    <w:p w14:paraId="3690954B">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31BBDAF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14:paraId="218A847B">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17509"/>
      <w:bookmarkStart w:id="9" w:name="_Toc21930"/>
      <w:bookmarkStart w:id="10" w:name="_Toc11412"/>
      <w:bookmarkStart w:id="11" w:name="_Toc6178"/>
      <w:bookmarkStart w:id="12" w:name="_Toc9401"/>
      <w:bookmarkStart w:id="13" w:name="_Toc3374"/>
      <w:bookmarkStart w:id="14" w:name="_Toc22548773"/>
      <w:bookmarkStart w:id="15" w:name="_Toc1965"/>
      <w:bookmarkStart w:id="16" w:name="_Toc26564"/>
      <w:bookmarkStart w:id="17" w:name="_Toc3976"/>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14:paraId="63AD517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14:paraId="5AB99CE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14:paraId="2DE5C258">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14:paraId="7713E71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28CE42A9">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5357156F">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2984C8A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1B6F8E78">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5E09E3D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7E75E5F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14:paraId="7DE17E9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20</w:t>
      </w:r>
      <w:r>
        <w:rPr>
          <w:rFonts w:hint="eastAsia" w:ascii="方正仿宋_GBK" w:hAnsi="方正仿宋_GBK" w:eastAsia="方正仿宋_GBK" w:cs="方正仿宋_GBK"/>
          <w:color w:val="000000"/>
          <w:sz w:val="24"/>
          <w:szCs w:val="24"/>
        </w:rPr>
        <w:t>日）起三个工作日。</w:t>
      </w:r>
    </w:p>
    <w:p w14:paraId="2B73224C">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27</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1D844C86">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0CA1B30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1D0E990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52800675">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7A0CB5FF">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60375335">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761447BD">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44257D06">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14:paraId="51D4F850">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8027"/>
      <w:bookmarkStart w:id="19" w:name="_Toc22978"/>
      <w:bookmarkStart w:id="20" w:name="_Toc517367960"/>
      <w:bookmarkStart w:id="21" w:name="_Toc31639"/>
      <w:bookmarkStart w:id="22" w:name="_Toc6933"/>
      <w:bookmarkStart w:id="23" w:name="_Toc13490"/>
      <w:bookmarkStart w:id="24" w:name="_Toc31810"/>
      <w:bookmarkStart w:id="25" w:name="_Toc21862"/>
      <w:bookmarkStart w:id="26" w:name="_Toc8132"/>
      <w:bookmarkStart w:id="27" w:name="_Toc527828387"/>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09ABB9E0">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7C0A2E9A">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345F63FB">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72097746">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14:paraId="06DFBC91">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5AC35C69">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14:paraId="533CD56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14:paraId="4A34A9A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5931F4A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4DA3292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71C7DBF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2393E764">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5AF0FF30">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1F696790">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14:paraId="72C68535">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36FFFABE">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495"/>
      <w:bookmarkStart w:id="30" w:name="_Toc2188"/>
      <w:bookmarkStart w:id="31" w:name="_Toc517367961"/>
      <w:bookmarkStart w:id="32" w:name="_Toc20734"/>
      <w:bookmarkStart w:id="33" w:name="_Toc24167"/>
      <w:bookmarkStart w:id="34" w:name="_Toc527828388"/>
      <w:bookmarkStart w:id="35" w:name="_Toc517368028"/>
      <w:bookmarkStart w:id="36" w:name="_Toc15317"/>
      <w:bookmarkStart w:id="37" w:name="_Toc24060"/>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512FEFC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7A74F58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1581070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293117D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14:paraId="1F16DAE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0CDACF84">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68691EB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40FD9184">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2BB74EA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6FE41D1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40B2FF7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0436ED44">
      <w:pPr>
        <w:pStyle w:val="5"/>
        <w:ind w:firstLine="562"/>
      </w:pPr>
    </w:p>
    <w:p w14:paraId="6B0B5D9C">
      <w:pPr>
        <w:pStyle w:val="5"/>
        <w:ind w:firstLine="562"/>
      </w:pPr>
    </w:p>
    <w:p w14:paraId="635EAB54">
      <w:pPr>
        <w:pStyle w:val="5"/>
        <w:ind w:firstLine="562"/>
      </w:pPr>
    </w:p>
    <w:p w14:paraId="2D774AA9">
      <w:pPr>
        <w:pStyle w:val="5"/>
        <w:ind w:firstLine="562"/>
      </w:pPr>
    </w:p>
    <w:p w14:paraId="49EA59BE">
      <w:pPr>
        <w:pStyle w:val="5"/>
        <w:ind w:firstLine="562"/>
      </w:pPr>
    </w:p>
    <w:p w14:paraId="3321A18B">
      <w:pPr>
        <w:pStyle w:val="5"/>
        <w:ind w:firstLine="562"/>
      </w:pPr>
    </w:p>
    <w:p w14:paraId="37A2D91A">
      <w:pPr>
        <w:pStyle w:val="5"/>
        <w:ind w:firstLine="562"/>
      </w:pPr>
    </w:p>
    <w:p w14:paraId="27EFFFB2">
      <w:pPr>
        <w:pStyle w:val="5"/>
        <w:ind w:firstLine="562"/>
      </w:pPr>
    </w:p>
    <w:p w14:paraId="13CE1F9F">
      <w:pPr>
        <w:pStyle w:val="5"/>
        <w:ind w:firstLine="562"/>
      </w:pPr>
    </w:p>
    <w:p w14:paraId="5D0C8962">
      <w:pPr>
        <w:pStyle w:val="5"/>
        <w:ind w:firstLine="562"/>
      </w:pPr>
    </w:p>
    <w:p w14:paraId="4F6794A8">
      <w:pPr>
        <w:pStyle w:val="5"/>
        <w:ind w:firstLine="562"/>
      </w:pPr>
    </w:p>
    <w:p w14:paraId="19B6E847">
      <w:pPr>
        <w:pStyle w:val="5"/>
        <w:ind w:firstLine="562"/>
      </w:pPr>
    </w:p>
    <w:p w14:paraId="6B9B46A4">
      <w:pPr>
        <w:pStyle w:val="5"/>
        <w:ind w:firstLine="562"/>
      </w:pPr>
    </w:p>
    <w:p w14:paraId="62027280">
      <w:pPr>
        <w:pStyle w:val="5"/>
        <w:ind w:firstLine="562"/>
      </w:pPr>
    </w:p>
    <w:p w14:paraId="615B7EF4">
      <w:pPr>
        <w:pStyle w:val="5"/>
        <w:ind w:firstLine="562"/>
      </w:pPr>
    </w:p>
    <w:p w14:paraId="1866157F">
      <w:pPr>
        <w:pStyle w:val="5"/>
        <w:ind w:firstLine="562"/>
      </w:pPr>
    </w:p>
    <w:p w14:paraId="78403A5C">
      <w:pPr>
        <w:pStyle w:val="5"/>
        <w:ind w:firstLine="562"/>
      </w:pPr>
    </w:p>
    <w:p w14:paraId="45DE59BA">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1868E497">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37E520F2">
      <w:pPr>
        <w:pStyle w:val="5"/>
        <w:jc w:val="center"/>
        <w:rPr>
          <w:rFonts w:hint="eastAsia" w:ascii="方正仿宋_GBK" w:hAnsi="方正仿宋_GBK" w:eastAsia="方正仿宋_GBK" w:cs="方正仿宋_GBK"/>
          <w:b/>
          <w:bCs/>
          <w:sz w:val="28"/>
          <w:szCs w:val="32"/>
          <w:lang w:val="en-US" w:eastAsia="zh-CN"/>
        </w:rPr>
      </w:pPr>
    </w:p>
    <w:p w14:paraId="5B9C7B5D">
      <w:pPr>
        <w:pStyle w:val="5"/>
        <w:jc w:val="center"/>
        <w:rPr>
          <w:rFonts w:hint="eastAsia" w:ascii="方正仿宋_GBK" w:hAnsi="方正仿宋_GBK" w:eastAsia="方正仿宋_GBK" w:cs="方正仿宋_GBK"/>
          <w:b/>
          <w:bCs/>
          <w:sz w:val="28"/>
          <w:szCs w:val="32"/>
          <w:lang w:val="en-US" w:eastAsia="zh-CN"/>
        </w:rPr>
      </w:pPr>
    </w:p>
    <w:p w14:paraId="736DCC4F">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19055C7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27973D7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00916376">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706B137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3EF1161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3B4B467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27E9999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348A209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5C9CD31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0C61D61D">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5A6834C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6CCC180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7C82274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3E668A4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9176FC3">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1E57E916">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09EC69D9">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4540ADBC">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7579D87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14:paraId="08FDEB5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3D41057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709B885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14:paraId="45DF7C8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14:paraId="50071B7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14:paraId="0073C20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7FD6E70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5F4C7E2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30E5246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6E5E842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018AA8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2331AD2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36AE8A4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03AFB87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28765D4B">
      <w:pPr>
        <w:spacing w:line="400" w:lineRule="exact"/>
        <w:ind w:firstLine="480" w:firstLineChars="200"/>
        <w:rPr>
          <w:rFonts w:hint="eastAsia" w:ascii="方正仿宋_GBK" w:hAnsi="宋体" w:eastAsia="方正仿宋_GBK"/>
          <w:sz w:val="24"/>
          <w:szCs w:val="24"/>
        </w:rPr>
      </w:pPr>
    </w:p>
    <w:p w14:paraId="73A05164">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14:paraId="0D3EDD55">
      <w:pPr>
        <w:snapToGrid w:val="0"/>
        <w:spacing w:line="500" w:lineRule="exact"/>
        <w:ind w:firstLine="480" w:firstLineChars="200"/>
        <w:rPr>
          <w:rFonts w:hint="eastAsia" w:ascii="方正仿宋_GBK" w:hAnsi="宋体" w:eastAsia="方正仿宋_GBK"/>
          <w:sz w:val="24"/>
          <w:szCs w:val="28"/>
        </w:rPr>
      </w:pPr>
    </w:p>
    <w:p w14:paraId="280D083F">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653D6F13">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0578E7B1">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444B5CDF">
      <w:pPr>
        <w:spacing w:line="360" w:lineRule="auto"/>
        <w:rPr>
          <w:rFonts w:hint="eastAsia"/>
        </w:rPr>
      </w:pPr>
      <w:r>
        <w:rPr>
          <w:rFonts w:hint="eastAsia" w:ascii="方正仿宋_GBK" w:hAnsi="宋体" w:eastAsia="方正仿宋_GBK"/>
          <w:sz w:val="24"/>
          <w:szCs w:val="24"/>
        </w:rPr>
        <w:t xml:space="preserve">                                          </w:t>
      </w:r>
    </w:p>
    <w:p w14:paraId="19F2EA66">
      <w:pPr>
        <w:spacing w:line="360" w:lineRule="auto"/>
        <w:ind w:right="480" w:firstLine="6480" w:firstLineChars="2700"/>
        <w:rPr>
          <w:rFonts w:hint="eastAsia" w:ascii="方正仿宋_GBK" w:hAnsi="宋体" w:eastAsia="方正仿宋_GBK"/>
          <w:sz w:val="24"/>
          <w:szCs w:val="24"/>
        </w:rPr>
      </w:pPr>
    </w:p>
    <w:p w14:paraId="46534075">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AD0276B">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13888362"/>
      <w:bookmarkStart w:id="41" w:name="_Toc342913421"/>
      <w:bookmarkStart w:id="42" w:name="_Toc20162"/>
      <w:bookmarkStart w:id="43" w:name="_Toc2082"/>
      <w:bookmarkStart w:id="44" w:name="_Toc10603466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008359"/>
      <w:bookmarkStart w:id="48" w:name="_Toc313888363"/>
    </w:p>
    <w:p w14:paraId="0653071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2108CD98">
      <w:pPr>
        <w:tabs>
          <w:tab w:val="left" w:pos="6300"/>
        </w:tabs>
        <w:snapToGrid w:val="0"/>
        <w:spacing w:line="500" w:lineRule="exact"/>
        <w:ind w:firstLine="570"/>
        <w:rPr>
          <w:rFonts w:hint="eastAsia" w:ascii="方正仿宋_GBK" w:hAnsi="宋体" w:eastAsia="方正仿宋_GBK"/>
          <w:sz w:val="24"/>
          <w:szCs w:val="24"/>
        </w:rPr>
      </w:pPr>
    </w:p>
    <w:p w14:paraId="5545B346">
      <w:pPr>
        <w:tabs>
          <w:tab w:val="left" w:pos="6300"/>
        </w:tabs>
        <w:snapToGrid w:val="0"/>
        <w:spacing w:line="500" w:lineRule="exact"/>
        <w:ind w:firstLine="570"/>
        <w:rPr>
          <w:rFonts w:hint="eastAsia" w:ascii="方正仿宋_GBK" w:hAnsi="宋体" w:eastAsia="方正仿宋_GBK"/>
        </w:rPr>
      </w:pPr>
    </w:p>
    <w:p w14:paraId="0E3EFC92">
      <w:pPr>
        <w:tabs>
          <w:tab w:val="left" w:pos="6300"/>
        </w:tabs>
        <w:snapToGrid w:val="0"/>
        <w:spacing w:line="500" w:lineRule="exact"/>
        <w:ind w:firstLine="570"/>
        <w:rPr>
          <w:rFonts w:hint="eastAsia" w:ascii="方正仿宋_GBK" w:hAnsi="宋体" w:eastAsia="方正仿宋_GBK"/>
        </w:rPr>
      </w:pPr>
    </w:p>
    <w:p w14:paraId="059F370D">
      <w:pPr>
        <w:tabs>
          <w:tab w:val="left" w:pos="6300"/>
        </w:tabs>
        <w:snapToGrid w:val="0"/>
        <w:spacing w:line="500" w:lineRule="exact"/>
        <w:ind w:firstLine="570"/>
        <w:rPr>
          <w:rFonts w:hint="eastAsia" w:ascii="方正仿宋_GBK" w:hAnsi="宋体" w:eastAsia="方正仿宋_GBK"/>
        </w:rPr>
      </w:pPr>
    </w:p>
    <w:p w14:paraId="4B4983EB">
      <w:pPr>
        <w:tabs>
          <w:tab w:val="left" w:pos="6300"/>
        </w:tabs>
        <w:snapToGrid w:val="0"/>
        <w:spacing w:line="500" w:lineRule="exact"/>
        <w:ind w:firstLine="570"/>
        <w:rPr>
          <w:rFonts w:hint="eastAsia" w:ascii="方正仿宋_GBK" w:hAnsi="宋体" w:eastAsia="方正仿宋_GBK"/>
        </w:rPr>
      </w:pPr>
    </w:p>
    <w:p w14:paraId="50E61FE2">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5D858DC8">
      <w:pPr>
        <w:tabs>
          <w:tab w:val="left" w:pos="6300"/>
        </w:tabs>
        <w:snapToGrid w:val="0"/>
        <w:spacing w:line="500" w:lineRule="exact"/>
        <w:ind w:firstLine="570"/>
        <w:rPr>
          <w:rFonts w:hint="eastAsia" w:ascii="方正仿宋_GBK" w:hAnsi="宋体" w:eastAsia="方正仿宋_GBK"/>
          <w:sz w:val="24"/>
        </w:rPr>
      </w:pPr>
    </w:p>
    <w:p w14:paraId="78F0006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5E46004E">
      <w:pPr>
        <w:tabs>
          <w:tab w:val="left" w:pos="6300"/>
        </w:tabs>
        <w:snapToGrid w:val="0"/>
        <w:spacing w:line="500" w:lineRule="exact"/>
        <w:ind w:firstLine="570"/>
        <w:rPr>
          <w:rFonts w:hint="eastAsia" w:ascii="方正仿宋_GBK" w:hAnsi="宋体" w:eastAsia="方正仿宋_GBK"/>
          <w:sz w:val="24"/>
        </w:rPr>
      </w:pPr>
    </w:p>
    <w:p w14:paraId="667B8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74D6FB5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2A94132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98237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108C19C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E2524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680DE7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420889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46CE425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04769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6A6E101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A0B250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122FF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5D4E338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1DEB0C6C">
      <w:pPr>
        <w:tabs>
          <w:tab w:val="left" w:pos="6300"/>
        </w:tabs>
        <w:snapToGrid w:val="0"/>
        <w:spacing w:line="500" w:lineRule="exact"/>
        <w:ind w:firstLine="570"/>
        <w:rPr>
          <w:rFonts w:hint="eastAsia" w:ascii="方正仿宋_GBK" w:hAnsi="宋体" w:eastAsia="方正仿宋_GBK"/>
          <w:sz w:val="24"/>
        </w:rPr>
      </w:pPr>
    </w:p>
    <w:p w14:paraId="2A55088C">
      <w:pPr>
        <w:tabs>
          <w:tab w:val="left" w:pos="6300"/>
        </w:tabs>
        <w:snapToGrid w:val="0"/>
        <w:spacing w:line="500" w:lineRule="exact"/>
        <w:ind w:firstLine="570"/>
        <w:rPr>
          <w:rFonts w:hint="eastAsia" w:ascii="方正仿宋_GBK" w:hAnsi="宋体" w:eastAsia="方正仿宋_GBK"/>
          <w:sz w:val="24"/>
        </w:rPr>
      </w:pPr>
    </w:p>
    <w:p w14:paraId="38B6AD95">
      <w:pPr>
        <w:tabs>
          <w:tab w:val="left" w:pos="6300"/>
        </w:tabs>
        <w:snapToGrid w:val="0"/>
        <w:spacing w:line="500" w:lineRule="exact"/>
        <w:ind w:firstLine="570"/>
        <w:rPr>
          <w:rFonts w:hint="eastAsia" w:ascii="方正仿宋_GBK" w:hAnsi="宋体" w:eastAsia="方正仿宋_GBK"/>
          <w:sz w:val="24"/>
        </w:rPr>
      </w:pPr>
    </w:p>
    <w:p w14:paraId="5415970C">
      <w:pPr>
        <w:tabs>
          <w:tab w:val="left" w:pos="6300"/>
        </w:tabs>
        <w:snapToGrid w:val="0"/>
        <w:spacing w:line="500" w:lineRule="exact"/>
        <w:ind w:firstLine="570"/>
        <w:rPr>
          <w:rFonts w:hint="eastAsia" w:ascii="方正仿宋_GBK" w:hAnsi="宋体" w:eastAsia="方正仿宋_GBK"/>
          <w:sz w:val="24"/>
        </w:rPr>
      </w:pPr>
    </w:p>
    <w:p w14:paraId="71E34E34">
      <w:pPr>
        <w:tabs>
          <w:tab w:val="left" w:pos="6300"/>
        </w:tabs>
        <w:snapToGrid w:val="0"/>
        <w:spacing w:line="500" w:lineRule="exact"/>
        <w:ind w:firstLine="570"/>
        <w:rPr>
          <w:rFonts w:hint="eastAsia" w:ascii="方正仿宋_GBK" w:hAnsi="宋体" w:eastAsia="方正仿宋_GBK"/>
          <w:sz w:val="24"/>
        </w:rPr>
      </w:pPr>
    </w:p>
    <w:p w14:paraId="2F62DBA1">
      <w:pPr>
        <w:tabs>
          <w:tab w:val="left" w:pos="6300"/>
        </w:tabs>
        <w:snapToGrid w:val="0"/>
        <w:spacing w:line="500" w:lineRule="exact"/>
        <w:ind w:firstLine="570"/>
        <w:rPr>
          <w:rFonts w:hint="eastAsia" w:ascii="方正仿宋_GBK" w:hAnsi="宋体" w:eastAsia="方正仿宋_GBK"/>
          <w:sz w:val="24"/>
        </w:rPr>
      </w:pPr>
    </w:p>
    <w:p w14:paraId="4CBC8187">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5CC2623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213645E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520BDFC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5A9C0D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482A554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14:paraId="27C2313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13F10F4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2F1F4EB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6CDB91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8FE1A4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16996C6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5D6EE40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274E6C9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78952E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57796D8C">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420E232B">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7A1014E4">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2892E8A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7DF09C2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36394E9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62D8F4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14:paraId="689EB239">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3221292A">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2671DB5B">
      <w:pPr>
        <w:tabs>
          <w:tab w:val="left" w:pos="6300"/>
        </w:tabs>
        <w:snapToGrid w:val="0"/>
        <w:spacing w:line="530" w:lineRule="exact"/>
        <w:rPr>
          <w:sz w:val="24"/>
        </w:rPr>
      </w:pPr>
    </w:p>
    <w:p w14:paraId="48EEAD6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32D6EC9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67854D3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7C1CE3A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1298AA3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3536F386">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126E7DE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0A4104D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3B4EECAE">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3F8625DC">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2F43E7CB">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18BC0F62">
      <w:pPr>
        <w:widowControl/>
        <w:numPr>
          <w:ilvl w:val="0"/>
          <w:numId w:val="0"/>
        </w:numPr>
        <w:spacing w:line="400" w:lineRule="exact"/>
        <w:jc w:val="left"/>
        <w:rPr>
          <w:rFonts w:hint="eastAsia" w:ascii="方正仿宋_GBK" w:hAnsi="宋体" w:eastAsia="方正仿宋_GBK"/>
          <w:sz w:val="24"/>
          <w:szCs w:val="24"/>
          <w:lang w:val="en-US" w:eastAsia="zh-CN"/>
        </w:rPr>
      </w:pPr>
    </w:p>
    <w:p w14:paraId="36434CDB">
      <w:pPr>
        <w:widowControl/>
        <w:numPr>
          <w:ilvl w:val="0"/>
          <w:numId w:val="0"/>
        </w:numPr>
        <w:spacing w:line="400" w:lineRule="exact"/>
        <w:jc w:val="left"/>
        <w:rPr>
          <w:rFonts w:hint="eastAsia" w:ascii="方正仿宋_GBK" w:hAnsi="宋体" w:eastAsia="方正仿宋_GBK"/>
          <w:sz w:val="24"/>
          <w:szCs w:val="24"/>
          <w:lang w:val="en-US" w:eastAsia="zh-CN"/>
        </w:rPr>
      </w:pPr>
    </w:p>
    <w:p w14:paraId="0B2CA68F">
      <w:pPr>
        <w:widowControl/>
        <w:numPr>
          <w:ilvl w:val="0"/>
          <w:numId w:val="0"/>
        </w:numPr>
        <w:spacing w:line="400" w:lineRule="exact"/>
        <w:jc w:val="left"/>
        <w:rPr>
          <w:rFonts w:hint="eastAsia" w:ascii="方正仿宋_GBK" w:hAnsi="宋体" w:eastAsia="方正仿宋_GBK"/>
          <w:sz w:val="24"/>
          <w:szCs w:val="24"/>
          <w:lang w:val="en-US" w:eastAsia="zh-CN"/>
        </w:rPr>
      </w:pPr>
    </w:p>
    <w:p w14:paraId="041F504A">
      <w:pPr>
        <w:widowControl/>
        <w:numPr>
          <w:ilvl w:val="0"/>
          <w:numId w:val="0"/>
        </w:numPr>
        <w:spacing w:line="400" w:lineRule="exact"/>
        <w:jc w:val="left"/>
        <w:rPr>
          <w:rFonts w:hint="eastAsia" w:ascii="方正仿宋_GBK" w:hAnsi="宋体" w:eastAsia="方正仿宋_GBK"/>
          <w:sz w:val="24"/>
          <w:szCs w:val="24"/>
          <w:lang w:val="en-US" w:eastAsia="zh-CN"/>
        </w:rPr>
      </w:pPr>
    </w:p>
    <w:p w14:paraId="5FAEAB2C">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0D3ADF86">
      <w:pPr>
        <w:widowControl/>
        <w:spacing w:line="400" w:lineRule="exact"/>
        <w:ind w:firstLine="480" w:firstLineChars="200"/>
        <w:jc w:val="left"/>
        <w:rPr>
          <w:rFonts w:hint="eastAsia" w:ascii="方正仿宋_GBK" w:hAnsi="宋体" w:eastAsia="方正仿宋_GBK"/>
          <w:sz w:val="24"/>
          <w:szCs w:val="24"/>
        </w:rPr>
      </w:pPr>
    </w:p>
    <w:p w14:paraId="29F548B7">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106034663"/>
      <w:bookmarkStart w:id="51" w:name="_Toc65660383"/>
      <w:bookmarkStart w:id="52" w:name="_Toc1701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7F67BDFF">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664710C2">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63C8CF36">
      <w:pPr>
        <w:pStyle w:val="6"/>
        <w:rPr>
          <w:rFonts w:hint="eastAsia"/>
        </w:rPr>
      </w:pPr>
    </w:p>
    <w:p w14:paraId="66F5AA2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6B509A6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68BF18D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69A2CCC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239F3C2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5D80F036">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13AD9FE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47D0C792">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2B899398">
      <w:pPr>
        <w:pStyle w:val="6"/>
        <w:rPr>
          <w:rFonts w:hint="eastAsia"/>
        </w:rPr>
      </w:pPr>
      <w:r>
        <w:rPr>
          <w:rFonts w:hint="eastAsia"/>
        </w:rPr>
        <w:t>　　　</w:t>
      </w:r>
    </w:p>
    <w:p w14:paraId="11351C9B">
      <w:pPr>
        <w:pStyle w:val="6"/>
        <w:rPr>
          <w:rFonts w:hint="eastAsia" w:ascii="方正仿宋_GBK" w:hAnsi="方正仿宋_GBK" w:eastAsia="方正仿宋_GBK" w:cs="方正仿宋_GBK"/>
          <w:sz w:val="24"/>
          <w:szCs w:val="32"/>
        </w:rPr>
      </w:pPr>
      <w:r>
        <w:rPr>
          <w:rFonts w:hint="eastAsia"/>
        </w:rPr>
        <w:t>　　　</w:t>
      </w:r>
    </w:p>
    <w:p w14:paraId="522131B7">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4A5110E8">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61999AEA">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11857F4F">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383CE41A">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6DFD79FC">
      <w:pPr>
        <w:pStyle w:val="8"/>
        <w:numPr>
          <w:ilvl w:val="0"/>
          <w:numId w:val="0"/>
        </w:numPr>
        <w:spacing w:line="400" w:lineRule="exact"/>
        <w:rPr>
          <w:rFonts w:hint="eastAsia" w:ascii="方正仿宋_GBK" w:hAnsi="宋体" w:eastAsia="方正仿宋_GBK"/>
          <w:sz w:val="24"/>
          <w:szCs w:val="24"/>
        </w:rPr>
      </w:pPr>
    </w:p>
    <w:p w14:paraId="49F104B2">
      <w:pPr>
        <w:pStyle w:val="8"/>
        <w:numPr>
          <w:ilvl w:val="0"/>
          <w:numId w:val="0"/>
        </w:numPr>
        <w:spacing w:line="400" w:lineRule="exact"/>
        <w:rPr>
          <w:rFonts w:hint="eastAsia" w:ascii="方正仿宋_GBK" w:hAnsi="宋体" w:eastAsia="方正仿宋_GBK"/>
          <w:sz w:val="24"/>
          <w:szCs w:val="24"/>
        </w:rPr>
      </w:pPr>
    </w:p>
    <w:p w14:paraId="4E287631">
      <w:pPr>
        <w:pStyle w:val="8"/>
        <w:numPr>
          <w:ilvl w:val="0"/>
          <w:numId w:val="0"/>
        </w:numPr>
        <w:spacing w:line="400" w:lineRule="exact"/>
        <w:rPr>
          <w:rFonts w:hint="eastAsia" w:ascii="方正仿宋_GBK" w:hAnsi="宋体" w:eastAsia="方正仿宋_GBK"/>
          <w:sz w:val="24"/>
          <w:szCs w:val="24"/>
        </w:rPr>
      </w:pPr>
    </w:p>
    <w:p w14:paraId="1FD6C7C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1CEB08BF">
      <w:pPr>
        <w:widowControl/>
        <w:spacing w:line="400" w:lineRule="exact"/>
        <w:ind w:firstLine="480" w:firstLineChars="200"/>
        <w:jc w:val="left"/>
        <w:rPr>
          <w:rFonts w:hint="eastAsia" w:ascii="方正仿宋_GBK" w:hAnsi="宋体" w:eastAsia="方正仿宋_GBK"/>
          <w:sz w:val="24"/>
          <w:szCs w:val="24"/>
          <w:lang w:val="en-US" w:eastAsia="zh-CN"/>
        </w:rPr>
      </w:pPr>
    </w:p>
    <w:p w14:paraId="5D9512F3">
      <w:pPr>
        <w:widowControl/>
        <w:spacing w:line="400" w:lineRule="exact"/>
        <w:ind w:firstLine="480" w:firstLineChars="200"/>
        <w:jc w:val="left"/>
        <w:rPr>
          <w:rFonts w:hint="eastAsia" w:ascii="方正仿宋_GBK" w:hAnsi="宋体" w:eastAsia="方正仿宋_GBK"/>
          <w:sz w:val="24"/>
          <w:szCs w:val="24"/>
          <w:lang w:val="en-US" w:eastAsia="zh-CN"/>
        </w:rPr>
      </w:pPr>
    </w:p>
    <w:p w14:paraId="646BC058">
      <w:pPr>
        <w:pStyle w:val="5"/>
        <w:jc w:val="center"/>
        <w:rPr>
          <w:rFonts w:hint="eastAsia" w:ascii="方正仿宋_GBK" w:hAnsi="方正仿宋_GBK" w:eastAsia="方正仿宋_GBK" w:cs="方正仿宋_GBK"/>
          <w:sz w:val="24"/>
          <w:szCs w:val="28"/>
          <w:lang w:val="en-US" w:eastAsia="zh-CN"/>
        </w:rPr>
      </w:pPr>
    </w:p>
    <w:p w14:paraId="472FA3D8">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77C3FDB4-715D-4765-A117-59D24D187779}"/>
  </w:font>
  <w:font w:name="仿宋">
    <w:panose1 w:val="02010609060101010101"/>
    <w:charset w:val="86"/>
    <w:family w:val="modern"/>
    <w:pitch w:val="default"/>
    <w:sig w:usb0="800002BF" w:usb1="38CF7CFA" w:usb2="00000016" w:usb3="00000000" w:csb0="00040001" w:csb1="00000000"/>
    <w:embedRegular r:id="rId2" w:fontKey="{A712A338-F6B8-4F42-BFCE-10189881532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3FD66AC"/>
    <w:rsid w:val="05084823"/>
    <w:rsid w:val="055E66C3"/>
    <w:rsid w:val="08041D76"/>
    <w:rsid w:val="09655DC8"/>
    <w:rsid w:val="097438B8"/>
    <w:rsid w:val="0A8C3C5A"/>
    <w:rsid w:val="0B145FD1"/>
    <w:rsid w:val="0B4E3BB1"/>
    <w:rsid w:val="0BE831F8"/>
    <w:rsid w:val="0DBD6915"/>
    <w:rsid w:val="0E653757"/>
    <w:rsid w:val="0ED07A7C"/>
    <w:rsid w:val="0EF324E5"/>
    <w:rsid w:val="0FC01DDD"/>
    <w:rsid w:val="10DC01C8"/>
    <w:rsid w:val="116503A8"/>
    <w:rsid w:val="11F45436"/>
    <w:rsid w:val="12FB1E07"/>
    <w:rsid w:val="133F76F0"/>
    <w:rsid w:val="13704662"/>
    <w:rsid w:val="13814630"/>
    <w:rsid w:val="13AE356E"/>
    <w:rsid w:val="13DF3FC3"/>
    <w:rsid w:val="14A409DB"/>
    <w:rsid w:val="15625621"/>
    <w:rsid w:val="15F441A8"/>
    <w:rsid w:val="16A60816"/>
    <w:rsid w:val="17F26FAE"/>
    <w:rsid w:val="18492EA2"/>
    <w:rsid w:val="18687FAE"/>
    <w:rsid w:val="19804882"/>
    <w:rsid w:val="1AC856F5"/>
    <w:rsid w:val="1B705779"/>
    <w:rsid w:val="1BD877D9"/>
    <w:rsid w:val="1D54216D"/>
    <w:rsid w:val="1E27255E"/>
    <w:rsid w:val="1E3356E8"/>
    <w:rsid w:val="1E44427C"/>
    <w:rsid w:val="1FD86743"/>
    <w:rsid w:val="201D7DBD"/>
    <w:rsid w:val="21546A66"/>
    <w:rsid w:val="21693711"/>
    <w:rsid w:val="226E4C36"/>
    <w:rsid w:val="23F95523"/>
    <w:rsid w:val="2437495C"/>
    <w:rsid w:val="26030B51"/>
    <w:rsid w:val="260852E0"/>
    <w:rsid w:val="2964780D"/>
    <w:rsid w:val="29CE6BF9"/>
    <w:rsid w:val="2AC57FFB"/>
    <w:rsid w:val="2AED7E1E"/>
    <w:rsid w:val="2C041E33"/>
    <w:rsid w:val="2C516D69"/>
    <w:rsid w:val="2D7524E6"/>
    <w:rsid w:val="2E8928E3"/>
    <w:rsid w:val="2FF620A4"/>
    <w:rsid w:val="305C705B"/>
    <w:rsid w:val="30BD408D"/>
    <w:rsid w:val="327114A6"/>
    <w:rsid w:val="34DF325D"/>
    <w:rsid w:val="356E302D"/>
    <w:rsid w:val="365F5254"/>
    <w:rsid w:val="36825B67"/>
    <w:rsid w:val="38E4332B"/>
    <w:rsid w:val="391F477E"/>
    <w:rsid w:val="39842583"/>
    <w:rsid w:val="398B0EE9"/>
    <w:rsid w:val="3A07396B"/>
    <w:rsid w:val="3A086314"/>
    <w:rsid w:val="3A183D49"/>
    <w:rsid w:val="3A3D3178"/>
    <w:rsid w:val="3A757783"/>
    <w:rsid w:val="3B775651"/>
    <w:rsid w:val="3B82689F"/>
    <w:rsid w:val="3D0B21A9"/>
    <w:rsid w:val="3E752DC9"/>
    <w:rsid w:val="4047556D"/>
    <w:rsid w:val="40CD0B11"/>
    <w:rsid w:val="40D43E92"/>
    <w:rsid w:val="41A53F56"/>
    <w:rsid w:val="443474E0"/>
    <w:rsid w:val="44A168CC"/>
    <w:rsid w:val="44A17DC5"/>
    <w:rsid w:val="44A8542F"/>
    <w:rsid w:val="44BF0F75"/>
    <w:rsid w:val="4684760A"/>
    <w:rsid w:val="472E3198"/>
    <w:rsid w:val="49664A06"/>
    <w:rsid w:val="499F6251"/>
    <w:rsid w:val="4B046ED0"/>
    <w:rsid w:val="4B9D04D7"/>
    <w:rsid w:val="4BA43FBA"/>
    <w:rsid w:val="4C29250E"/>
    <w:rsid w:val="4C582C53"/>
    <w:rsid w:val="4CD82061"/>
    <w:rsid w:val="4D220017"/>
    <w:rsid w:val="4D433F84"/>
    <w:rsid w:val="509D5C5F"/>
    <w:rsid w:val="50AA111F"/>
    <w:rsid w:val="51E01C21"/>
    <w:rsid w:val="52F56DBE"/>
    <w:rsid w:val="53400388"/>
    <w:rsid w:val="53BF0D34"/>
    <w:rsid w:val="56210721"/>
    <w:rsid w:val="56E919B9"/>
    <w:rsid w:val="570E3D44"/>
    <w:rsid w:val="57CB0088"/>
    <w:rsid w:val="596468E9"/>
    <w:rsid w:val="59ED6194"/>
    <w:rsid w:val="5B395A82"/>
    <w:rsid w:val="5D24510E"/>
    <w:rsid w:val="5EC809F4"/>
    <w:rsid w:val="5F1818BF"/>
    <w:rsid w:val="5F2F1888"/>
    <w:rsid w:val="5F6A3B63"/>
    <w:rsid w:val="603F4A02"/>
    <w:rsid w:val="60C9031A"/>
    <w:rsid w:val="61AB3DF6"/>
    <w:rsid w:val="62AC472E"/>
    <w:rsid w:val="62BB7317"/>
    <w:rsid w:val="64434207"/>
    <w:rsid w:val="644A5BFB"/>
    <w:rsid w:val="646E458C"/>
    <w:rsid w:val="64713D93"/>
    <w:rsid w:val="64C85426"/>
    <w:rsid w:val="64CF0321"/>
    <w:rsid w:val="660364FC"/>
    <w:rsid w:val="669453A6"/>
    <w:rsid w:val="66D04197"/>
    <w:rsid w:val="672804FC"/>
    <w:rsid w:val="67991669"/>
    <w:rsid w:val="68B166E3"/>
    <w:rsid w:val="6A8D37D7"/>
    <w:rsid w:val="6BA36B5C"/>
    <w:rsid w:val="6C1F3525"/>
    <w:rsid w:val="6DC522E8"/>
    <w:rsid w:val="6EFD7139"/>
    <w:rsid w:val="70054579"/>
    <w:rsid w:val="708B4D5C"/>
    <w:rsid w:val="723A6707"/>
    <w:rsid w:val="72C377F4"/>
    <w:rsid w:val="73020855"/>
    <w:rsid w:val="73EA2176"/>
    <w:rsid w:val="759977E2"/>
    <w:rsid w:val="770F5F97"/>
    <w:rsid w:val="785D02B4"/>
    <w:rsid w:val="7AA15452"/>
    <w:rsid w:val="7B5D7B47"/>
    <w:rsid w:val="7B8D1379"/>
    <w:rsid w:val="7BDB6C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paragraph" w:customStyle="1" w:styleId="17">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4377</Words>
  <Characters>4618</Characters>
  <Lines>12</Lines>
  <Paragraphs>3</Paragraphs>
  <TotalTime>1</TotalTime>
  <ScaleCrop>false</ScaleCrop>
  <LinksUpToDate>false</LinksUpToDate>
  <CharactersWithSpaces>5397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2024-09-20T02:24:41Z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FE8578EC5C86486EAE7842E577B586F4_13</vt:lpwstr>
  </property>
</Properties>
</file>