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8D6BE">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高压注射装置配套耗材常规采购遴选需求文件</w:t>
      </w:r>
    </w:p>
    <w:p w14:paraId="76780594">
      <w:pPr>
        <w:keepNext/>
        <w:keepLines/>
        <w:spacing w:line="480" w:lineRule="exact"/>
        <w:ind w:firstLine="480" w:firstLineChars="200"/>
        <w:rPr>
          <w:rFonts w:hint="eastAsia" w:ascii="方正仿宋_GBK" w:hAnsi="方正仿宋_GBK" w:eastAsia="方正仿宋_GBK" w:cs="方正仿宋_GBK"/>
          <w:color w:val="000000"/>
          <w:sz w:val="24"/>
          <w:szCs w:val="24"/>
        </w:rPr>
      </w:pPr>
    </w:p>
    <w:p w14:paraId="72F686E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高压注射装置配套耗材常规采购项目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14:paraId="3824597C">
      <w:pPr>
        <w:keepNext/>
        <w:keepLines/>
        <w:numPr>
          <w:ilvl w:val="0"/>
          <w:numId w:val="1"/>
        </w:numPr>
        <w:spacing w:line="480" w:lineRule="exact"/>
        <w:ind w:firstLine="480" w:firstLineChars="200"/>
        <w:rPr>
          <w:rFonts w:hint="eastAsia" w:ascii="方正仿宋_GBK" w:hAnsi="方正仿宋_GBK" w:eastAsia="方正仿宋_GBK" w:cs="方正仿宋_GBK"/>
          <w:color w:val="000000"/>
          <w:sz w:val="24"/>
          <w:szCs w:val="24"/>
        </w:rPr>
      </w:pPr>
      <w:bookmarkStart w:id="1" w:name="_Toc5295"/>
      <w:bookmarkStart w:id="2" w:name="_Toc16790"/>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2"/>
        <w:tblW w:w="949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60"/>
        <w:gridCol w:w="3534"/>
        <w:gridCol w:w="1781"/>
        <w:gridCol w:w="1755"/>
        <w:gridCol w:w="1765"/>
      </w:tblGrid>
      <w:tr w14:paraId="03C5B5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660" w:type="dxa"/>
            <w:tcBorders>
              <w:top w:val="outset" w:color="auto" w:sz="6" w:space="0"/>
              <w:left w:val="outset" w:color="auto" w:sz="6" w:space="0"/>
              <w:bottom w:val="outset" w:color="auto" w:sz="6" w:space="0"/>
              <w:right w:val="outset" w:color="auto" w:sz="6" w:space="0"/>
            </w:tcBorders>
            <w:vAlign w:val="center"/>
          </w:tcPr>
          <w:p w14:paraId="74118AFC">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包号</w:t>
            </w:r>
          </w:p>
        </w:tc>
        <w:tc>
          <w:tcPr>
            <w:tcW w:w="3534" w:type="dxa"/>
            <w:tcBorders>
              <w:top w:val="outset" w:color="auto" w:sz="6" w:space="0"/>
              <w:left w:val="outset" w:color="auto" w:sz="6" w:space="0"/>
              <w:bottom w:val="outset" w:color="auto" w:sz="6" w:space="0"/>
              <w:right w:val="outset" w:color="auto" w:sz="6" w:space="0"/>
            </w:tcBorders>
            <w:vAlign w:val="center"/>
          </w:tcPr>
          <w:p w14:paraId="27420847">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设备品牌/型号</w:t>
            </w:r>
          </w:p>
        </w:tc>
        <w:tc>
          <w:tcPr>
            <w:tcW w:w="1781" w:type="dxa"/>
            <w:tcBorders>
              <w:top w:val="outset" w:color="auto" w:sz="6" w:space="0"/>
              <w:left w:val="outset" w:color="auto" w:sz="6" w:space="0"/>
              <w:bottom w:val="outset" w:color="auto" w:sz="6" w:space="0"/>
              <w:right w:val="outset" w:color="auto" w:sz="6" w:space="0"/>
            </w:tcBorders>
            <w:vAlign w:val="center"/>
          </w:tcPr>
          <w:p w14:paraId="305AD6B4">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耗材名称</w:t>
            </w:r>
          </w:p>
        </w:tc>
        <w:tc>
          <w:tcPr>
            <w:tcW w:w="1755" w:type="dxa"/>
            <w:tcBorders>
              <w:top w:val="outset" w:color="auto" w:sz="6" w:space="0"/>
              <w:left w:val="outset" w:color="auto" w:sz="6" w:space="0"/>
              <w:bottom w:val="outset" w:color="auto" w:sz="6" w:space="0"/>
              <w:right w:val="outset" w:color="auto" w:sz="6" w:space="0"/>
            </w:tcBorders>
            <w:vAlign w:val="center"/>
          </w:tcPr>
          <w:p w14:paraId="1840CA1D">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采购职能部门</w:t>
            </w:r>
          </w:p>
        </w:tc>
        <w:tc>
          <w:tcPr>
            <w:tcW w:w="1765" w:type="dxa"/>
            <w:tcBorders>
              <w:top w:val="outset" w:color="auto" w:sz="6" w:space="0"/>
              <w:left w:val="outset" w:color="auto" w:sz="6" w:space="0"/>
              <w:bottom w:val="outset" w:color="auto" w:sz="6" w:space="0"/>
              <w:right w:val="outset" w:color="auto" w:sz="6" w:space="0"/>
            </w:tcBorders>
            <w:vAlign w:val="center"/>
          </w:tcPr>
          <w:p w14:paraId="64F59A8F">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说明</w:t>
            </w:r>
          </w:p>
        </w:tc>
      </w:tr>
      <w:tr w14:paraId="68292A4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660" w:type="dxa"/>
            <w:tcBorders>
              <w:top w:val="outset" w:color="auto" w:sz="6" w:space="0"/>
              <w:left w:val="outset" w:color="auto" w:sz="6" w:space="0"/>
              <w:bottom w:val="outset" w:color="auto" w:sz="6" w:space="0"/>
              <w:right w:val="outset" w:color="auto" w:sz="6" w:space="0"/>
            </w:tcBorders>
            <w:vAlign w:val="center"/>
          </w:tcPr>
          <w:p w14:paraId="305FAAF5">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3534" w:type="dxa"/>
            <w:tcBorders>
              <w:top w:val="outset" w:color="auto" w:sz="6" w:space="0"/>
              <w:left w:val="outset" w:color="auto" w:sz="6" w:space="0"/>
              <w:bottom w:val="outset" w:color="auto" w:sz="6" w:space="0"/>
              <w:right w:val="outset" w:color="auto" w:sz="6" w:space="0"/>
            </w:tcBorders>
            <w:vAlign w:val="center"/>
          </w:tcPr>
          <w:p w14:paraId="57B18F48">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pacing w:val="-1"/>
                <w:sz w:val="24"/>
                <w:szCs w:val="24"/>
              </w:rPr>
              <w:t>拜耳</w:t>
            </w:r>
            <w:r>
              <w:rPr>
                <w:rFonts w:hint="eastAsia" w:ascii="方正仿宋_GBK" w:hAnsi="方正仿宋_GBK" w:eastAsia="方正仿宋_GBK" w:cs="方正仿宋_GBK"/>
                <w:spacing w:val="-1"/>
                <w:sz w:val="24"/>
                <w:szCs w:val="24"/>
                <w:lang w:val="en-US" w:eastAsia="zh-CN"/>
              </w:rPr>
              <w:t>/</w:t>
            </w:r>
            <w:r>
              <w:rPr>
                <w:rFonts w:hint="eastAsia" w:ascii="方正仿宋_GBK" w:hAnsi="方正仿宋_GBK" w:eastAsia="方正仿宋_GBK" w:cs="方正仿宋_GBK"/>
                <w:spacing w:val="-3"/>
                <w:position w:val="2"/>
                <w:sz w:val="24"/>
                <w:szCs w:val="24"/>
              </w:rPr>
              <w:t>Mark</w:t>
            </w:r>
            <w:r>
              <w:rPr>
                <w:rFonts w:hint="eastAsia" w:ascii="方正仿宋_GBK" w:hAnsi="方正仿宋_GBK" w:eastAsia="方正仿宋_GBK" w:cs="方正仿宋_GBK"/>
                <w:spacing w:val="21"/>
                <w:position w:val="2"/>
                <w:sz w:val="24"/>
                <w:szCs w:val="24"/>
              </w:rPr>
              <w:t xml:space="preserve"> </w:t>
            </w:r>
            <w:r>
              <w:rPr>
                <w:rFonts w:hint="eastAsia" w:ascii="方正仿宋_GBK" w:hAnsi="方正仿宋_GBK" w:eastAsia="方正仿宋_GBK" w:cs="方正仿宋_GBK"/>
                <w:spacing w:val="-3"/>
                <w:position w:val="2"/>
                <w:sz w:val="24"/>
                <w:szCs w:val="24"/>
              </w:rPr>
              <w:t>7 Arterion</w:t>
            </w:r>
          </w:p>
        </w:tc>
        <w:tc>
          <w:tcPr>
            <w:tcW w:w="1781" w:type="dxa"/>
            <w:vMerge w:val="restart"/>
            <w:tcBorders>
              <w:top w:val="outset" w:color="auto" w:sz="6" w:space="0"/>
              <w:left w:val="outset" w:color="auto" w:sz="6" w:space="0"/>
              <w:right w:val="outset" w:color="auto" w:sz="6" w:space="0"/>
            </w:tcBorders>
            <w:vAlign w:val="center"/>
          </w:tcPr>
          <w:p w14:paraId="4EC32738">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高压造影注射器及</w:t>
            </w:r>
            <w:bookmarkStart w:id="53" w:name="_GoBack"/>
            <w:bookmarkEnd w:id="53"/>
            <w:r>
              <w:rPr>
                <w:rFonts w:hint="eastAsia" w:ascii="方正仿宋_GBK" w:hAnsi="方正仿宋_GBK" w:eastAsia="方正仿宋_GBK" w:cs="方正仿宋_GBK"/>
                <w:color w:val="000000"/>
                <w:sz w:val="24"/>
                <w:szCs w:val="24"/>
                <w:lang w:val="en-US" w:eastAsia="zh-CN"/>
              </w:rPr>
              <w:t>附件</w:t>
            </w:r>
          </w:p>
        </w:tc>
        <w:tc>
          <w:tcPr>
            <w:tcW w:w="1755" w:type="dxa"/>
            <w:vMerge w:val="restart"/>
            <w:tcBorders>
              <w:top w:val="outset" w:color="auto" w:sz="6" w:space="0"/>
              <w:left w:val="outset" w:color="auto" w:sz="6" w:space="0"/>
              <w:right w:val="outset" w:color="auto" w:sz="6" w:space="0"/>
            </w:tcBorders>
            <w:vAlign w:val="center"/>
          </w:tcPr>
          <w:p w14:paraId="43324051">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1765" w:type="dxa"/>
            <w:vMerge w:val="restart"/>
            <w:tcBorders>
              <w:top w:val="outset" w:color="auto" w:sz="6" w:space="0"/>
              <w:left w:val="outset" w:color="auto" w:sz="6" w:space="0"/>
              <w:right w:val="outset" w:color="auto" w:sz="6" w:space="0"/>
            </w:tcBorders>
            <w:vAlign w:val="center"/>
          </w:tcPr>
          <w:p w14:paraId="292651B2">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原则上进行线上采购</w:t>
            </w:r>
          </w:p>
        </w:tc>
      </w:tr>
      <w:tr w14:paraId="47D62AE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660" w:type="dxa"/>
            <w:tcBorders>
              <w:top w:val="outset" w:color="auto" w:sz="6" w:space="0"/>
              <w:left w:val="outset" w:color="auto" w:sz="6" w:space="0"/>
              <w:bottom w:val="outset" w:color="auto" w:sz="6" w:space="0"/>
              <w:right w:val="outset" w:color="auto" w:sz="6" w:space="0"/>
            </w:tcBorders>
            <w:vAlign w:val="center"/>
          </w:tcPr>
          <w:p w14:paraId="65446029">
            <w:pPr>
              <w:keepNext/>
              <w:keepLines/>
              <w:spacing w:line="480" w:lineRule="exact"/>
              <w:jc w:val="center"/>
              <w:rPr>
                <w:rFonts w:hint="default" w:ascii="方正仿宋_GBK" w:hAnsi="方正仿宋_GBK" w:eastAsia="方正仿宋_GBK" w:cs="方正仿宋_GBK"/>
                <w:color w:val="000000"/>
                <w:sz w:val="24"/>
                <w:szCs w:val="24"/>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2</w:t>
            </w:r>
          </w:p>
        </w:tc>
        <w:tc>
          <w:tcPr>
            <w:tcW w:w="3534" w:type="dxa"/>
            <w:tcBorders>
              <w:top w:val="outset" w:color="auto" w:sz="6" w:space="0"/>
              <w:left w:val="outset" w:color="auto" w:sz="6" w:space="0"/>
              <w:bottom w:val="outset" w:color="auto" w:sz="6" w:space="0"/>
              <w:right w:val="outset" w:color="auto" w:sz="6" w:space="0"/>
            </w:tcBorders>
            <w:vAlign w:val="center"/>
          </w:tcPr>
          <w:p w14:paraId="12422D42">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pacing w:val="-2"/>
                <w:sz w:val="24"/>
                <w:szCs w:val="24"/>
              </w:rPr>
              <w:t>欧利奇</w:t>
            </w:r>
            <w:r>
              <w:rPr>
                <w:rFonts w:hint="eastAsia" w:ascii="方正仿宋_GBK" w:hAnsi="方正仿宋_GBK" w:eastAsia="方正仿宋_GBK" w:cs="方正仿宋_GBK"/>
                <w:spacing w:val="-2"/>
                <w:sz w:val="24"/>
                <w:szCs w:val="24"/>
                <w:lang w:val="en-US" w:eastAsia="zh-CN"/>
              </w:rPr>
              <w:t>/</w:t>
            </w:r>
            <w:r>
              <w:rPr>
                <w:rFonts w:hint="eastAsia" w:ascii="方正仿宋_GBK" w:hAnsi="方正仿宋_GBK" w:eastAsia="方正仿宋_GBK" w:cs="方正仿宋_GBK"/>
                <w:spacing w:val="-4"/>
                <w:position w:val="2"/>
                <w:sz w:val="24"/>
                <w:szCs w:val="24"/>
              </w:rPr>
              <w:t>CT</w:t>
            </w:r>
            <w:r>
              <w:rPr>
                <w:rFonts w:hint="eastAsia" w:ascii="方正仿宋_GBK" w:hAnsi="方正仿宋_GBK" w:eastAsia="方正仿宋_GBK" w:cs="方正仿宋_GBK"/>
                <w:spacing w:val="20"/>
                <w:position w:val="2"/>
                <w:sz w:val="24"/>
                <w:szCs w:val="24"/>
              </w:rPr>
              <w:t xml:space="preserve"> </w:t>
            </w:r>
            <w:r>
              <w:rPr>
                <w:rFonts w:hint="eastAsia" w:ascii="方正仿宋_GBK" w:hAnsi="方正仿宋_GBK" w:eastAsia="方正仿宋_GBK" w:cs="方正仿宋_GBK"/>
                <w:spacing w:val="-4"/>
                <w:position w:val="2"/>
                <w:sz w:val="24"/>
                <w:szCs w:val="24"/>
              </w:rPr>
              <w:t>motion</w:t>
            </w:r>
          </w:p>
        </w:tc>
        <w:tc>
          <w:tcPr>
            <w:tcW w:w="1781" w:type="dxa"/>
            <w:vMerge w:val="continue"/>
            <w:tcBorders>
              <w:left w:val="outset" w:color="auto" w:sz="6" w:space="0"/>
              <w:right w:val="outset" w:color="auto" w:sz="6" w:space="0"/>
            </w:tcBorders>
            <w:vAlign w:val="center"/>
          </w:tcPr>
          <w:p w14:paraId="0BA7D5A1">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755" w:type="dxa"/>
            <w:vMerge w:val="continue"/>
            <w:tcBorders>
              <w:left w:val="outset" w:color="auto" w:sz="6" w:space="0"/>
              <w:right w:val="outset" w:color="auto" w:sz="6" w:space="0"/>
            </w:tcBorders>
            <w:vAlign w:val="center"/>
          </w:tcPr>
          <w:p w14:paraId="0F414CC9">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765" w:type="dxa"/>
            <w:vMerge w:val="continue"/>
            <w:tcBorders>
              <w:left w:val="outset" w:color="auto" w:sz="6" w:space="0"/>
              <w:right w:val="outset" w:color="auto" w:sz="6" w:space="0"/>
            </w:tcBorders>
            <w:vAlign w:val="center"/>
          </w:tcPr>
          <w:p w14:paraId="634AF556">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r>
      <w:tr w14:paraId="182FB0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660" w:type="dxa"/>
            <w:tcBorders>
              <w:top w:val="outset" w:color="auto" w:sz="6" w:space="0"/>
              <w:left w:val="outset" w:color="auto" w:sz="6" w:space="0"/>
              <w:bottom w:val="outset" w:color="auto" w:sz="6" w:space="0"/>
              <w:right w:val="outset" w:color="auto" w:sz="6" w:space="0"/>
            </w:tcBorders>
            <w:vAlign w:val="center"/>
          </w:tcPr>
          <w:p w14:paraId="2B1A9259">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w:t>
            </w:r>
          </w:p>
        </w:tc>
        <w:tc>
          <w:tcPr>
            <w:tcW w:w="3534" w:type="dxa"/>
            <w:tcBorders>
              <w:top w:val="outset" w:color="auto" w:sz="6" w:space="0"/>
              <w:left w:val="outset" w:color="auto" w:sz="6" w:space="0"/>
              <w:bottom w:val="outset" w:color="auto" w:sz="6" w:space="0"/>
              <w:right w:val="outset" w:color="auto" w:sz="6" w:space="0"/>
            </w:tcBorders>
            <w:vAlign w:val="center"/>
          </w:tcPr>
          <w:p w14:paraId="0360CF3D">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pacing w:val="-3"/>
                <w:sz w:val="24"/>
                <w:szCs w:val="24"/>
              </w:rPr>
              <w:t>米特朗</w:t>
            </w:r>
            <w:r>
              <w:rPr>
                <w:rFonts w:hint="eastAsia" w:ascii="方正仿宋_GBK" w:hAnsi="方正仿宋_GBK" w:eastAsia="方正仿宋_GBK" w:cs="方正仿宋_GBK"/>
                <w:spacing w:val="-3"/>
                <w:sz w:val="24"/>
                <w:szCs w:val="24"/>
                <w:lang w:val="en-US" w:eastAsia="zh-CN"/>
              </w:rPr>
              <w:t>/</w:t>
            </w:r>
            <w:r>
              <w:rPr>
                <w:rFonts w:hint="eastAsia" w:ascii="方正仿宋_GBK" w:hAnsi="方正仿宋_GBK" w:eastAsia="方正仿宋_GBK" w:cs="方正仿宋_GBK"/>
                <w:spacing w:val="-5"/>
                <w:position w:val="2"/>
                <w:sz w:val="24"/>
                <w:szCs w:val="24"/>
              </w:rPr>
              <w:t>Accut</w:t>
            </w:r>
            <w:r>
              <w:rPr>
                <w:rFonts w:hint="eastAsia" w:ascii="方正仿宋_GBK" w:hAnsi="方正仿宋_GBK" w:eastAsia="方正仿宋_GBK" w:cs="方正仿宋_GBK"/>
                <w:spacing w:val="-82"/>
                <w:position w:val="2"/>
                <w:sz w:val="24"/>
                <w:szCs w:val="24"/>
              </w:rPr>
              <w:t xml:space="preserve"> </w:t>
            </w:r>
            <w:r>
              <w:rPr>
                <w:rFonts w:hint="eastAsia" w:ascii="方正仿宋_GBK" w:hAnsi="方正仿宋_GBK" w:eastAsia="方正仿宋_GBK" w:cs="方正仿宋_GBK"/>
                <w:spacing w:val="-5"/>
                <w:position w:val="2"/>
                <w:sz w:val="24"/>
                <w:szCs w:val="24"/>
              </w:rPr>
              <w:t>ron</w:t>
            </w:r>
            <w:r>
              <w:rPr>
                <w:rFonts w:hint="eastAsia" w:ascii="方正仿宋_GBK" w:hAnsi="方正仿宋_GBK" w:eastAsia="方正仿宋_GBK" w:cs="方正仿宋_GBK"/>
                <w:spacing w:val="20"/>
                <w:position w:val="2"/>
                <w:sz w:val="24"/>
                <w:szCs w:val="24"/>
              </w:rPr>
              <w:t xml:space="preserve"> </w:t>
            </w:r>
            <w:r>
              <w:rPr>
                <w:rFonts w:hint="eastAsia" w:ascii="方正仿宋_GBK" w:hAnsi="方正仿宋_GBK" w:eastAsia="方正仿宋_GBK" w:cs="方正仿宋_GBK"/>
                <w:spacing w:val="-5"/>
                <w:position w:val="2"/>
                <w:sz w:val="24"/>
                <w:szCs w:val="24"/>
              </w:rPr>
              <w:t>HP</w:t>
            </w:r>
            <w:r>
              <w:rPr>
                <w:rFonts w:hint="eastAsia" w:ascii="方正仿宋_GBK" w:hAnsi="方正仿宋_GBK" w:eastAsia="方正仿宋_GBK" w:cs="方正仿宋_GBK"/>
                <w:spacing w:val="14"/>
                <w:position w:val="2"/>
                <w:sz w:val="24"/>
                <w:szCs w:val="24"/>
              </w:rPr>
              <w:t xml:space="preserve"> </w:t>
            </w:r>
            <w:r>
              <w:rPr>
                <w:rFonts w:hint="eastAsia" w:ascii="方正仿宋_GBK" w:hAnsi="方正仿宋_GBK" w:eastAsia="方正仿宋_GBK" w:cs="方正仿宋_GBK"/>
                <w:spacing w:val="-5"/>
                <w:position w:val="2"/>
                <w:sz w:val="24"/>
                <w:szCs w:val="24"/>
              </w:rPr>
              <w:t>832</w:t>
            </w:r>
          </w:p>
        </w:tc>
        <w:tc>
          <w:tcPr>
            <w:tcW w:w="1781" w:type="dxa"/>
            <w:vMerge w:val="continue"/>
            <w:tcBorders>
              <w:left w:val="outset" w:color="auto" w:sz="6" w:space="0"/>
              <w:right w:val="outset" w:color="auto" w:sz="6" w:space="0"/>
            </w:tcBorders>
            <w:vAlign w:val="center"/>
          </w:tcPr>
          <w:p w14:paraId="4DFE8096">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755" w:type="dxa"/>
            <w:vMerge w:val="continue"/>
            <w:tcBorders>
              <w:left w:val="outset" w:color="auto" w:sz="6" w:space="0"/>
              <w:right w:val="outset" w:color="auto" w:sz="6" w:space="0"/>
            </w:tcBorders>
            <w:vAlign w:val="center"/>
          </w:tcPr>
          <w:p w14:paraId="0855BEEB">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765" w:type="dxa"/>
            <w:vMerge w:val="continue"/>
            <w:tcBorders>
              <w:left w:val="outset" w:color="auto" w:sz="6" w:space="0"/>
              <w:right w:val="outset" w:color="auto" w:sz="6" w:space="0"/>
            </w:tcBorders>
            <w:vAlign w:val="center"/>
          </w:tcPr>
          <w:p w14:paraId="6D2243EE">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r>
      <w:tr w14:paraId="24FF373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660" w:type="dxa"/>
            <w:tcBorders>
              <w:top w:val="outset" w:color="auto" w:sz="6" w:space="0"/>
              <w:left w:val="outset" w:color="auto" w:sz="6" w:space="0"/>
              <w:bottom w:val="outset" w:color="auto" w:sz="6" w:space="0"/>
              <w:right w:val="outset" w:color="auto" w:sz="6" w:space="0"/>
            </w:tcBorders>
            <w:vAlign w:val="center"/>
          </w:tcPr>
          <w:p w14:paraId="064175D2">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3534" w:type="dxa"/>
            <w:tcBorders>
              <w:top w:val="outset" w:color="auto" w:sz="6" w:space="0"/>
              <w:left w:val="outset" w:color="auto" w:sz="6" w:space="0"/>
              <w:bottom w:val="outset" w:color="auto" w:sz="6" w:space="0"/>
              <w:right w:val="outset" w:color="auto" w:sz="6" w:space="0"/>
            </w:tcBorders>
            <w:vAlign w:val="center"/>
          </w:tcPr>
          <w:p w14:paraId="6662CDFB">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pacing w:val="-1"/>
                <w:sz w:val="24"/>
                <w:szCs w:val="24"/>
              </w:rPr>
              <w:t>安新斯特</w:t>
            </w:r>
            <w:r>
              <w:rPr>
                <w:rFonts w:hint="eastAsia" w:ascii="方正仿宋_GBK" w:hAnsi="方正仿宋_GBK" w:eastAsia="方正仿宋_GBK" w:cs="方正仿宋_GBK"/>
                <w:spacing w:val="-1"/>
                <w:sz w:val="24"/>
                <w:szCs w:val="24"/>
                <w:lang w:val="en-US" w:eastAsia="zh-CN"/>
              </w:rPr>
              <w:t>/</w:t>
            </w:r>
            <w:r>
              <w:rPr>
                <w:rFonts w:hint="eastAsia" w:ascii="方正仿宋_GBK" w:hAnsi="方正仿宋_GBK" w:eastAsia="方正仿宋_GBK" w:cs="方正仿宋_GBK"/>
                <w:spacing w:val="-4"/>
                <w:sz w:val="24"/>
                <w:szCs w:val="24"/>
              </w:rPr>
              <w:t>Empower</w:t>
            </w:r>
            <w:r>
              <w:rPr>
                <w:rFonts w:hint="eastAsia" w:ascii="方正仿宋_GBK" w:hAnsi="方正仿宋_GBK" w:eastAsia="方正仿宋_GBK" w:cs="方正仿宋_GBK"/>
                <w:spacing w:val="18"/>
                <w:sz w:val="24"/>
                <w:szCs w:val="24"/>
              </w:rPr>
              <w:t xml:space="preserve"> </w:t>
            </w:r>
            <w:r>
              <w:rPr>
                <w:rFonts w:hint="eastAsia" w:ascii="方正仿宋_GBK" w:hAnsi="方正仿宋_GBK" w:eastAsia="方正仿宋_GBK" w:cs="方正仿宋_GBK"/>
                <w:spacing w:val="-4"/>
                <w:sz w:val="24"/>
                <w:szCs w:val="24"/>
              </w:rPr>
              <w:t>CTA</w:t>
            </w:r>
          </w:p>
        </w:tc>
        <w:tc>
          <w:tcPr>
            <w:tcW w:w="1781" w:type="dxa"/>
            <w:vMerge w:val="continue"/>
            <w:tcBorders>
              <w:left w:val="outset" w:color="auto" w:sz="6" w:space="0"/>
              <w:right w:val="outset" w:color="auto" w:sz="6" w:space="0"/>
            </w:tcBorders>
            <w:vAlign w:val="center"/>
          </w:tcPr>
          <w:p w14:paraId="76E45DA8">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755" w:type="dxa"/>
            <w:vMerge w:val="continue"/>
            <w:tcBorders>
              <w:left w:val="outset" w:color="auto" w:sz="6" w:space="0"/>
              <w:right w:val="outset" w:color="auto" w:sz="6" w:space="0"/>
            </w:tcBorders>
            <w:vAlign w:val="center"/>
          </w:tcPr>
          <w:p w14:paraId="76320B19">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765" w:type="dxa"/>
            <w:vMerge w:val="continue"/>
            <w:tcBorders>
              <w:left w:val="outset" w:color="auto" w:sz="6" w:space="0"/>
              <w:right w:val="outset" w:color="auto" w:sz="6" w:space="0"/>
            </w:tcBorders>
            <w:vAlign w:val="center"/>
          </w:tcPr>
          <w:p w14:paraId="28C92730">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r>
      <w:tr w14:paraId="1E1D090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660" w:type="dxa"/>
            <w:tcBorders>
              <w:top w:val="outset" w:color="auto" w:sz="6" w:space="0"/>
              <w:left w:val="outset" w:color="auto" w:sz="6" w:space="0"/>
              <w:bottom w:val="outset" w:color="auto" w:sz="6" w:space="0"/>
              <w:right w:val="outset" w:color="auto" w:sz="6" w:space="0"/>
            </w:tcBorders>
            <w:vAlign w:val="center"/>
          </w:tcPr>
          <w:p w14:paraId="08BEF70B">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w:t>
            </w:r>
          </w:p>
        </w:tc>
        <w:tc>
          <w:tcPr>
            <w:tcW w:w="3534" w:type="dxa"/>
            <w:tcBorders>
              <w:top w:val="outset" w:color="auto" w:sz="6" w:space="0"/>
              <w:left w:val="outset" w:color="auto" w:sz="6" w:space="0"/>
              <w:bottom w:val="outset" w:color="auto" w:sz="6" w:space="0"/>
              <w:right w:val="outset" w:color="auto" w:sz="6" w:space="0"/>
            </w:tcBorders>
            <w:vAlign w:val="center"/>
          </w:tcPr>
          <w:p w14:paraId="2E45E7D0">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pacing w:val="-1"/>
                <w:sz w:val="24"/>
                <w:szCs w:val="24"/>
              </w:rPr>
              <w:t>博莱科</w:t>
            </w:r>
            <w:r>
              <w:rPr>
                <w:rFonts w:hint="eastAsia" w:ascii="方正仿宋_GBK" w:hAnsi="方正仿宋_GBK" w:eastAsia="方正仿宋_GBK" w:cs="方正仿宋_GBK"/>
                <w:spacing w:val="-1"/>
                <w:sz w:val="24"/>
                <w:szCs w:val="24"/>
                <w:lang w:val="en-US" w:eastAsia="zh-CN"/>
              </w:rPr>
              <w:t>/</w:t>
            </w:r>
            <w:r>
              <w:rPr>
                <w:rFonts w:hint="eastAsia" w:ascii="方正仿宋_GBK" w:hAnsi="方正仿宋_GBK" w:eastAsia="方正仿宋_GBK" w:cs="方正仿宋_GBK"/>
                <w:spacing w:val="-5"/>
                <w:sz w:val="24"/>
                <w:szCs w:val="24"/>
              </w:rPr>
              <w:t>Empower</w:t>
            </w:r>
            <w:r>
              <w:rPr>
                <w:rFonts w:hint="eastAsia" w:ascii="方正仿宋_GBK" w:hAnsi="方正仿宋_GBK" w:eastAsia="方正仿宋_GBK" w:cs="方正仿宋_GBK"/>
                <w:spacing w:val="23"/>
                <w:sz w:val="24"/>
                <w:szCs w:val="24"/>
              </w:rPr>
              <w:t xml:space="preserve"> </w:t>
            </w:r>
            <w:r>
              <w:rPr>
                <w:rFonts w:hint="eastAsia" w:ascii="方正仿宋_GBK" w:hAnsi="方正仿宋_GBK" w:eastAsia="方正仿宋_GBK" w:cs="方正仿宋_GBK"/>
                <w:spacing w:val="-5"/>
                <w:sz w:val="24"/>
                <w:szCs w:val="24"/>
              </w:rPr>
              <w:t>MR</w:t>
            </w:r>
          </w:p>
        </w:tc>
        <w:tc>
          <w:tcPr>
            <w:tcW w:w="1781" w:type="dxa"/>
            <w:vMerge w:val="continue"/>
            <w:tcBorders>
              <w:left w:val="outset" w:color="auto" w:sz="6" w:space="0"/>
              <w:right w:val="outset" w:color="auto" w:sz="6" w:space="0"/>
            </w:tcBorders>
            <w:vAlign w:val="center"/>
          </w:tcPr>
          <w:p w14:paraId="24B7873F">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755" w:type="dxa"/>
            <w:vMerge w:val="continue"/>
            <w:tcBorders>
              <w:left w:val="outset" w:color="auto" w:sz="6" w:space="0"/>
              <w:right w:val="outset" w:color="auto" w:sz="6" w:space="0"/>
            </w:tcBorders>
            <w:vAlign w:val="center"/>
          </w:tcPr>
          <w:p w14:paraId="043765E0">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765" w:type="dxa"/>
            <w:vMerge w:val="continue"/>
            <w:tcBorders>
              <w:left w:val="outset" w:color="auto" w:sz="6" w:space="0"/>
              <w:right w:val="outset" w:color="auto" w:sz="6" w:space="0"/>
            </w:tcBorders>
            <w:vAlign w:val="center"/>
          </w:tcPr>
          <w:p w14:paraId="594D8DD2">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r>
      <w:tr w14:paraId="773732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660" w:type="dxa"/>
            <w:tcBorders>
              <w:top w:val="outset" w:color="auto" w:sz="6" w:space="0"/>
              <w:left w:val="outset" w:color="auto" w:sz="6" w:space="0"/>
              <w:bottom w:val="outset" w:color="auto" w:sz="6" w:space="0"/>
              <w:right w:val="outset" w:color="auto" w:sz="6" w:space="0"/>
            </w:tcBorders>
            <w:vAlign w:val="center"/>
          </w:tcPr>
          <w:p w14:paraId="105206E4">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w:t>
            </w:r>
          </w:p>
        </w:tc>
        <w:tc>
          <w:tcPr>
            <w:tcW w:w="3534" w:type="dxa"/>
            <w:tcBorders>
              <w:top w:val="outset" w:color="auto" w:sz="6" w:space="0"/>
              <w:left w:val="outset" w:color="auto" w:sz="6" w:space="0"/>
              <w:bottom w:val="outset" w:color="auto" w:sz="6" w:space="0"/>
              <w:right w:val="outset" w:color="auto" w:sz="6" w:space="0"/>
            </w:tcBorders>
            <w:vAlign w:val="center"/>
          </w:tcPr>
          <w:p w14:paraId="5BC271F3">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pacing w:val="-2"/>
                <w:sz w:val="24"/>
                <w:szCs w:val="24"/>
              </w:rPr>
              <w:t>安致</w:t>
            </w:r>
            <w:r>
              <w:rPr>
                <w:rFonts w:hint="eastAsia" w:ascii="方正仿宋_GBK" w:hAnsi="方正仿宋_GBK" w:eastAsia="方正仿宋_GBK" w:cs="方正仿宋_GBK"/>
                <w:spacing w:val="-2"/>
                <w:sz w:val="24"/>
                <w:szCs w:val="24"/>
                <w:lang w:val="en-US" w:eastAsia="zh-CN"/>
              </w:rPr>
              <w:t>/</w:t>
            </w:r>
            <w:r>
              <w:rPr>
                <w:rFonts w:hint="eastAsia" w:ascii="方正仿宋_GBK" w:hAnsi="方正仿宋_GBK" w:eastAsia="方正仿宋_GBK" w:cs="方正仿宋_GBK"/>
                <w:spacing w:val="-2"/>
                <w:sz w:val="24"/>
                <w:szCs w:val="24"/>
              </w:rPr>
              <w:t>AZ</w:t>
            </w:r>
            <w:r>
              <w:rPr>
                <w:rFonts w:hint="eastAsia" w:ascii="方正仿宋_GBK" w:hAnsi="方正仿宋_GBK" w:eastAsia="方正仿宋_GBK" w:cs="方正仿宋_GBK"/>
                <w:spacing w:val="8"/>
                <w:sz w:val="24"/>
                <w:szCs w:val="24"/>
              </w:rPr>
              <w:t xml:space="preserve"> </w:t>
            </w:r>
            <w:r>
              <w:rPr>
                <w:rFonts w:hint="eastAsia" w:ascii="方正仿宋_GBK" w:hAnsi="方正仿宋_GBK" w:eastAsia="方正仿宋_GBK" w:cs="方正仿宋_GBK"/>
                <w:spacing w:val="-2"/>
                <w:sz w:val="24"/>
                <w:szCs w:val="24"/>
              </w:rPr>
              <w:t>W5800</w:t>
            </w:r>
          </w:p>
        </w:tc>
        <w:tc>
          <w:tcPr>
            <w:tcW w:w="1781" w:type="dxa"/>
            <w:vMerge w:val="continue"/>
            <w:tcBorders>
              <w:left w:val="outset" w:color="auto" w:sz="6" w:space="0"/>
              <w:bottom w:val="outset" w:color="auto" w:sz="6" w:space="0"/>
              <w:right w:val="outset" w:color="auto" w:sz="6" w:space="0"/>
            </w:tcBorders>
            <w:vAlign w:val="center"/>
          </w:tcPr>
          <w:p w14:paraId="2D041024">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755" w:type="dxa"/>
            <w:vMerge w:val="continue"/>
            <w:tcBorders>
              <w:left w:val="outset" w:color="auto" w:sz="6" w:space="0"/>
              <w:right w:val="outset" w:color="auto" w:sz="6" w:space="0"/>
            </w:tcBorders>
            <w:vAlign w:val="center"/>
          </w:tcPr>
          <w:p w14:paraId="783CDA39">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765" w:type="dxa"/>
            <w:vMerge w:val="continue"/>
            <w:tcBorders>
              <w:left w:val="outset" w:color="auto" w:sz="6" w:space="0"/>
              <w:right w:val="outset" w:color="auto" w:sz="6" w:space="0"/>
            </w:tcBorders>
            <w:vAlign w:val="center"/>
          </w:tcPr>
          <w:p w14:paraId="6E19E08B">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r>
    </w:tbl>
    <w:p w14:paraId="2B890EA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14:paraId="73C34CA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32F17DD1">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30975"/>
      <w:bookmarkStart w:id="6" w:name="_Toc24964"/>
      <w:bookmarkStart w:id="7" w:name="_Toc530045187"/>
      <w:r>
        <w:rPr>
          <w:rFonts w:hint="eastAsia" w:ascii="方正仿宋_GBK" w:hAnsi="方正仿宋_GBK" w:eastAsia="方正仿宋_GBK" w:cs="方正仿宋_GBK"/>
          <w:color w:val="000000"/>
          <w:sz w:val="24"/>
          <w:szCs w:val="24"/>
        </w:rPr>
        <w:t>三、供应商的资格条件</w:t>
      </w:r>
      <w:bookmarkEnd w:id="5"/>
      <w:bookmarkEnd w:id="6"/>
      <w:bookmarkEnd w:id="7"/>
    </w:p>
    <w:p w14:paraId="0C4B999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0B33559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0CC0C97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20F1F91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4C60B56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43C7870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2B9D401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7132CD9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58F12840">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14:paraId="12B502E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14:paraId="62DCB2A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14:paraId="6E8E544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14:paraId="26DD55C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bookmarkEnd w:id="4"/>
    <w:p w14:paraId="2ACFD293">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11412"/>
      <w:bookmarkStart w:id="9" w:name="_Toc21930"/>
      <w:bookmarkStart w:id="10" w:name="_Toc3976"/>
      <w:bookmarkStart w:id="11" w:name="_Toc26564"/>
      <w:bookmarkStart w:id="12" w:name="_Toc3374"/>
      <w:bookmarkStart w:id="13" w:name="_Toc6178"/>
      <w:bookmarkStart w:id="14" w:name="_Toc1965"/>
      <w:bookmarkStart w:id="15" w:name="_Toc17509"/>
      <w:bookmarkStart w:id="16" w:name="_Toc9401"/>
      <w:bookmarkStart w:id="17" w:name="_Toc22548773"/>
      <w:r>
        <w:rPr>
          <w:rFonts w:hint="eastAsia" w:ascii="方正仿宋_GBK" w:hAnsi="方正仿宋_GBK" w:eastAsia="方正仿宋_GBK" w:cs="方正仿宋_GBK"/>
          <w:color w:val="000000"/>
          <w:sz w:val="24"/>
          <w:szCs w:val="24"/>
          <w:lang w:val="en-US" w:eastAsia="zh-CN"/>
        </w:rPr>
        <w:t>四、服务要求</w:t>
      </w:r>
    </w:p>
    <w:p w14:paraId="7F0E9475">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14:paraId="46703036">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14:paraId="5FD81FB2">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14:paraId="242691A1">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14:paraId="0792C942">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14:paraId="19860FD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14:paraId="1D8BEC7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14:paraId="0F48742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日）起三个工作日。</w:t>
      </w:r>
    </w:p>
    <w:p w14:paraId="01C3D11E">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12</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14:paraId="38151857">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14:paraId="08A6412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14:paraId="7BED61F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14:paraId="1DC726B7">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14:paraId="3BB4E333">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14:paraId="54B75FD2">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14:paraId="30229726">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14:paraId="32D1D1C0">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14:paraId="6BC521DA">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527828387"/>
      <w:bookmarkStart w:id="19" w:name="_Toc31810"/>
      <w:bookmarkStart w:id="20" w:name="_Toc13490"/>
      <w:bookmarkStart w:id="21" w:name="_Toc517368027"/>
      <w:bookmarkStart w:id="22" w:name="_Toc517367960"/>
      <w:bookmarkStart w:id="23" w:name="_Toc8132"/>
      <w:bookmarkStart w:id="24" w:name="_Toc21862"/>
      <w:bookmarkStart w:id="25" w:name="_Toc6933"/>
      <w:bookmarkStart w:id="26" w:name="_Toc22978"/>
      <w:bookmarkStart w:id="27" w:name="_Toc31639"/>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14:paraId="2DCDCC6A">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14:paraId="67C98DA2">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14:paraId="58BCA1E4">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14:paraId="01CCFC2D">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14:paraId="2E392756">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14:paraId="4D1AFEAC">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14:paraId="23AF00C0">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14:paraId="4C82AB4E">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1FD8DF26">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5623027F">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5B82D2B3">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14:paraId="51792A82">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79FB5552">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14:paraId="5F68CDD3">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14:paraId="59D48548">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14:paraId="57F3BC63">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527828388"/>
      <w:bookmarkStart w:id="30" w:name="_Toc1495"/>
      <w:bookmarkStart w:id="31" w:name="_Toc15317"/>
      <w:bookmarkStart w:id="32" w:name="_Toc20734"/>
      <w:bookmarkStart w:id="33" w:name="_Toc24167"/>
      <w:bookmarkStart w:id="34" w:name="_Toc2188"/>
      <w:bookmarkStart w:id="35" w:name="_Toc517368028"/>
      <w:bookmarkStart w:id="36" w:name="_Toc517367961"/>
      <w:bookmarkStart w:id="37" w:name="_Toc24060"/>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14:paraId="2EDF494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14:paraId="295C598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14:paraId="3EB6336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14:paraId="49099BF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14:paraId="5392570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45C9EA0F">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14:paraId="67D94D8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301FA889">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14:paraId="6504254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14:paraId="06C3794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6D3FA11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14:paraId="2C0A90AC">
      <w:pPr>
        <w:pStyle w:val="5"/>
        <w:ind w:firstLine="562"/>
      </w:pPr>
    </w:p>
    <w:p w14:paraId="12C0EAE7">
      <w:pPr>
        <w:pStyle w:val="5"/>
        <w:ind w:firstLine="562"/>
      </w:pPr>
    </w:p>
    <w:p w14:paraId="7AD032CC">
      <w:pPr>
        <w:pStyle w:val="5"/>
        <w:ind w:firstLine="562"/>
      </w:pPr>
    </w:p>
    <w:p w14:paraId="6A36FE81">
      <w:pPr>
        <w:pStyle w:val="5"/>
        <w:ind w:firstLine="562"/>
      </w:pPr>
    </w:p>
    <w:p w14:paraId="3247FDF7">
      <w:pPr>
        <w:pStyle w:val="5"/>
        <w:ind w:firstLine="562"/>
      </w:pPr>
    </w:p>
    <w:p w14:paraId="2F11DE0E">
      <w:pPr>
        <w:pStyle w:val="5"/>
        <w:ind w:firstLine="562"/>
      </w:pPr>
    </w:p>
    <w:p w14:paraId="7D1C180E">
      <w:pPr>
        <w:pStyle w:val="5"/>
        <w:ind w:firstLine="562"/>
      </w:pPr>
    </w:p>
    <w:p w14:paraId="67B762A3">
      <w:pPr>
        <w:pStyle w:val="5"/>
        <w:ind w:firstLine="562"/>
      </w:pPr>
    </w:p>
    <w:p w14:paraId="0F4223CF">
      <w:pPr>
        <w:pStyle w:val="5"/>
        <w:ind w:firstLine="562"/>
      </w:pPr>
    </w:p>
    <w:p w14:paraId="34034BCE">
      <w:pPr>
        <w:pStyle w:val="5"/>
        <w:ind w:firstLine="562"/>
      </w:pPr>
    </w:p>
    <w:p w14:paraId="20209357">
      <w:pPr>
        <w:pStyle w:val="5"/>
        <w:ind w:firstLine="562"/>
      </w:pPr>
    </w:p>
    <w:p w14:paraId="3E04D33D">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53E10BB8">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3A6E5662">
      <w:pPr>
        <w:pStyle w:val="5"/>
        <w:jc w:val="center"/>
        <w:rPr>
          <w:rFonts w:hint="eastAsia" w:ascii="方正仿宋_GBK" w:hAnsi="方正仿宋_GBK" w:eastAsia="方正仿宋_GBK" w:cs="方正仿宋_GBK"/>
          <w:b/>
          <w:bCs/>
          <w:sz w:val="28"/>
          <w:szCs w:val="32"/>
          <w:lang w:val="en-US" w:eastAsia="zh-CN"/>
        </w:rPr>
      </w:pPr>
    </w:p>
    <w:p w14:paraId="5BE982EE">
      <w:pPr>
        <w:pStyle w:val="5"/>
        <w:jc w:val="center"/>
        <w:rPr>
          <w:rFonts w:hint="eastAsia" w:ascii="方正仿宋_GBK" w:hAnsi="方正仿宋_GBK" w:eastAsia="方正仿宋_GBK" w:cs="方正仿宋_GBK"/>
          <w:b/>
          <w:bCs/>
          <w:sz w:val="28"/>
          <w:szCs w:val="32"/>
          <w:lang w:val="en-US" w:eastAsia="zh-CN"/>
        </w:rPr>
      </w:pPr>
    </w:p>
    <w:p w14:paraId="55AF62FA">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14:paraId="40BF488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14:paraId="630C17C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14:paraId="57FD3998">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14:paraId="38F32FA7">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14:paraId="16C4984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14:paraId="6D1D3D3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14:paraId="11851D9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14:paraId="7B2B2EC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14:paraId="09CAB7D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14:paraId="347C3BF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14:paraId="61F4887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45B5F373">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7E8273F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056942D0">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0941E497">
      <w:pPr>
        <w:numPr>
          <w:ilvl w:val="0"/>
          <w:numId w:val="2"/>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14:paraId="564A7F74">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1F13E9F9">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14:paraId="781B5C77">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14:paraId="6565110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14:paraId="1A76854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14:paraId="299CA74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78DB235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的有效期为提交响应文件截止时间起90天。</w:t>
      </w:r>
    </w:p>
    <w:p w14:paraId="6C3F08F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14:paraId="50B3C2E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14:paraId="00FC99F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14:paraId="3DBDAB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5C6933F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02567A3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2B248BF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4FAAF69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501C15A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14:paraId="07C5A52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7E5D696A">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2A3EBC80">
      <w:pPr>
        <w:spacing w:line="400" w:lineRule="exact"/>
        <w:ind w:firstLine="480" w:firstLineChars="200"/>
        <w:rPr>
          <w:rFonts w:hint="eastAsia" w:ascii="方正仿宋_GBK" w:hAnsi="宋体" w:eastAsia="方正仿宋_GBK"/>
          <w:sz w:val="24"/>
          <w:szCs w:val="24"/>
        </w:rPr>
      </w:pPr>
    </w:p>
    <w:p w14:paraId="6D11EF84">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14:paraId="052EE3EA">
      <w:pPr>
        <w:snapToGrid w:val="0"/>
        <w:spacing w:line="500" w:lineRule="exact"/>
        <w:ind w:firstLine="480" w:firstLineChars="200"/>
        <w:rPr>
          <w:rFonts w:hint="eastAsia" w:ascii="方正仿宋_GBK" w:hAnsi="宋体" w:eastAsia="方正仿宋_GBK"/>
          <w:sz w:val="24"/>
          <w:szCs w:val="28"/>
        </w:rPr>
      </w:pPr>
    </w:p>
    <w:p w14:paraId="3412B7BA">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56538AD9">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3F0C1208">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046C1A4E">
      <w:pPr>
        <w:spacing w:line="360" w:lineRule="auto"/>
        <w:rPr>
          <w:rFonts w:hint="eastAsia"/>
        </w:rPr>
      </w:pPr>
      <w:r>
        <w:rPr>
          <w:rFonts w:hint="eastAsia" w:ascii="方正仿宋_GBK" w:hAnsi="宋体" w:eastAsia="方正仿宋_GBK"/>
          <w:sz w:val="24"/>
          <w:szCs w:val="24"/>
        </w:rPr>
        <w:t xml:space="preserve">                                          </w:t>
      </w:r>
    </w:p>
    <w:p w14:paraId="4D94221C">
      <w:pPr>
        <w:spacing w:line="360" w:lineRule="auto"/>
        <w:ind w:right="480" w:firstLine="6480" w:firstLineChars="2700"/>
        <w:rPr>
          <w:rFonts w:hint="eastAsia" w:ascii="方正仿宋_GBK" w:hAnsi="宋体" w:eastAsia="方正仿宋_GBK"/>
          <w:sz w:val="24"/>
          <w:szCs w:val="24"/>
        </w:rPr>
      </w:pPr>
    </w:p>
    <w:p w14:paraId="775E11F0">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5D90B127">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008358"/>
      <w:bookmarkStart w:id="41" w:name="_Toc313888362"/>
      <w:bookmarkStart w:id="42" w:name="_Toc106034662"/>
      <w:bookmarkStart w:id="43" w:name="_Toc65660382"/>
      <w:bookmarkStart w:id="44" w:name="_Toc2082"/>
      <w:bookmarkStart w:id="45" w:name="_Toc201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008359"/>
      <w:bookmarkStart w:id="47" w:name="_Toc313888363"/>
      <w:bookmarkStart w:id="48" w:name="_Toc342913422"/>
    </w:p>
    <w:p w14:paraId="457F0889">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14:paraId="42C7934C">
      <w:pPr>
        <w:tabs>
          <w:tab w:val="left" w:pos="6300"/>
        </w:tabs>
        <w:snapToGrid w:val="0"/>
        <w:spacing w:line="500" w:lineRule="exact"/>
        <w:ind w:firstLine="570"/>
        <w:rPr>
          <w:rFonts w:hint="eastAsia" w:ascii="方正仿宋_GBK" w:hAnsi="宋体" w:eastAsia="方正仿宋_GBK"/>
          <w:sz w:val="24"/>
          <w:szCs w:val="24"/>
        </w:rPr>
      </w:pPr>
    </w:p>
    <w:p w14:paraId="11DEB7B5">
      <w:pPr>
        <w:tabs>
          <w:tab w:val="left" w:pos="6300"/>
        </w:tabs>
        <w:snapToGrid w:val="0"/>
        <w:spacing w:line="500" w:lineRule="exact"/>
        <w:ind w:firstLine="570"/>
        <w:rPr>
          <w:rFonts w:hint="eastAsia" w:ascii="方正仿宋_GBK" w:hAnsi="宋体" w:eastAsia="方正仿宋_GBK"/>
        </w:rPr>
      </w:pPr>
    </w:p>
    <w:p w14:paraId="1A55E062">
      <w:pPr>
        <w:tabs>
          <w:tab w:val="left" w:pos="6300"/>
        </w:tabs>
        <w:snapToGrid w:val="0"/>
        <w:spacing w:line="500" w:lineRule="exact"/>
        <w:ind w:firstLine="570"/>
        <w:rPr>
          <w:rFonts w:hint="eastAsia" w:ascii="方正仿宋_GBK" w:hAnsi="宋体" w:eastAsia="方正仿宋_GBK"/>
        </w:rPr>
      </w:pPr>
    </w:p>
    <w:p w14:paraId="484C9295">
      <w:pPr>
        <w:tabs>
          <w:tab w:val="left" w:pos="6300"/>
        </w:tabs>
        <w:snapToGrid w:val="0"/>
        <w:spacing w:line="500" w:lineRule="exact"/>
        <w:ind w:firstLine="570"/>
        <w:rPr>
          <w:rFonts w:hint="eastAsia" w:ascii="方正仿宋_GBK" w:hAnsi="宋体" w:eastAsia="方正仿宋_GBK"/>
        </w:rPr>
      </w:pPr>
    </w:p>
    <w:p w14:paraId="22FB1B8F">
      <w:pPr>
        <w:tabs>
          <w:tab w:val="left" w:pos="6300"/>
        </w:tabs>
        <w:snapToGrid w:val="0"/>
        <w:spacing w:line="500" w:lineRule="exact"/>
        <w:ind w:firstLine="570"/>
        <w:rPr>
          <w:rFonts w:hint="eastAsia" w:ascii="方正仿宋_GBK" w:hAnsi="宋体" w:eastAsia="方正仿宋_GBK"/>
        </w:rPr>
      </w:pPr>
    </w:p>
    <w:p w14:paraId="15334837">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2BAAB07E">
      <w:pPr>
        <w:tabs>
          <w:tab w:val="left" w:pos="6300"/>
        </w:tabs>
        <w:snapToGrid w:val="0"/>
        <w:spacing w:line="500" w:lineRule="exact"/>
        <w:ind w:firstLine="570"/>
        <w:rPr>
          <w:rFonts w:hint="eastAsia" w:ascii="方正仿宋_GBK" w:hAnsi="宋体" w:eastAsia="方正仿宋_GBK"/>
          <w:sz w:val="24"/>
        </w:rPr>
      </w:pPr>
    </w:p>
    <w:p w14:paraId="4C7EA97C">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33C46C22">
      <w:pPr>
        <w:tabs>
          <w:tab w:val="left" w:pos="6300"/>
        </w:tabs>
        <w:snapToGrid w:val="0"/>
        <w:spacing w:line="500" w:lineRule="exact"/>
        <w:ind w:firstLine="570"/>
        <w:rPr>
          <w:rFonts w:hint="eastAsia" w:ascii="方正仿宋_GBK" w:hAnsi="宋体" w:eastAsia="方正仿宋_GBK"/>
          <w:sz w:val="24"/>
        </w:rPr>
      </w:pPr>
    </w:p>
    <w:p w14:paraId="16627EE6">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1D2B2B4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39303C2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1005106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14:paraId="0F7132E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06E3135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7672D5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16916B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14:paraId="52921FA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151438E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14:paraId="5D5D6AC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72BFDC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74FE8F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5B5C1A2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37690FD6">
      <w:pPr>
        <w:tabs>
          <w:tab w:val="left" w:pos="6300"/>
        </w:tabs>
        <w:snapToGrid w:val="0"/>
        <w:spacing w:line="500" w:lineRule="exact"/>
        <w:ind w:firstLine="570"/>
        <w:rPr>
          <w:rFonts w:hint="eastAsia" w:ascii="方正仿宋_GBK" w:hAnsi="宋体" w:eastAsia="方正仿宋_GBK"/>
          <w:sz w:val="24"/>
        </w:rPr>
      </w:pPr>
    </w:p>
    <w:p w14:paraId="6EE281F9">
      <w:pPr>
        <w:tabs>
          <w:tab w:val="left" w:pos="6300"/>
        </w:tabs>
        <w:snapToGrid w:val="0"/>
        <w:spacing w:line="500" w:lineRule="exact"/>
        <w:ind w:firstLine="570"/>
        <w:rPr>
          <w:rFonts w:hint="eastAsia" w:ascii="方正仿宋_GBK" w:hAnsi="宋体" w:eastAsia="方正仿宋_GBK"/>
          <w:sz w:val="24"/>
        </w:rPr>
      </w:pPr>
    </w:p>
    <w:p w14:paraId="59E83ECC">
      <w:pPr>
        <w:tabs>
          <w:tab w:val="left" w:pos="6300"/>
        </w:tabs>
        <w:snapToGrid w:val="0"/>
        <w:spacing w:line="500" w:lineRule="exact"/>
        <w:ind w:firstLine="570"/>
        <w:rPr>
          <w:rFonts w:hint="eastAsia" w:ascii="方正仿宋_GBK" w:hAnsi="宋体" w:eastAsia="方正仿宋_GBK"/>
          <w:sz w:val="24"/>
        </w:rPr>
      </w:pPr>
    </w:p>
    <w:p w14:paraId="31967395">
      <w:pPr>
        <w:tabs>
          <w:tab w:val="left" w:pos="6300"/>
        </w:tabs>
        <w:snapToGrid w:val="0"/>
        <w:spacing w:line="500" w:lineRule="exact"/>
        <w:ind w:firstLine="570"/>
        <w:rPr>
          <w:rFonts w:hint="eastAsia" w:ascii="方正仿宋_GBK" w:hAnsi="宋体" w:eastAsia="方正仿宋_GBK"/>
          <w:sz w:val="24"/>
        </w:rPr>
      </w:pPr>
    </w:p>
    <w:p w14:paraId="5DFDD900">
      <w:pPr>
        <w:tabs>
          <w:tab w:val="left" w:pos="6300"/>
        </w:tabs>
        <w:snapToGrid w:val="0"/>
        <w:spacing w:line="500" w:lineRule="exact"/>
        <w:ind w:firstLine="570"/>
        <w:rPr>
          <w:rFonts w:hint="eastAsia" w:ascii="方正仿宋_GBK" w:hAnsi="宋体" w:eastAsia="方正仿宋_GBK"/>
          <w:sz w:val="24"/>
        </w:rPr>
      </w:pPr>
    </w:p>
    <w:p w14:paraId="6EFE13BF">
      <w:pPr>
        <w:tabs>
          <w:tab w:val="left" w:pos="6300"/>
        </w:tabs>
        <w:snapToGrid w:val="0"/>
        <w:spacing w:line="500" w:lineRule="exact"/>
        <w:ind w:firstLine="570"/>
        <w:rPr>
          <w:rFonts w:hint="eastAsia" w:ascii="方正仿宋_GBK" w:hAnsi="宋体" w:eastAsia="方正仿宋_GBK"/>
          <w:sz w:val="24"/>
        </w:rPr>
      </w:pPr>
    </w:p>
    <w:p w14:paraId="1C863859">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272A7D8A">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13E05EE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1E20B4C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1870BB24">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6136B4C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议价</w:t>
      </w:r>
      <w:r>
        <w:rPr>
          <w:rFonts w:hint="eastAsia" w:ascii="方正仿宋_GBK" w:hAnsi="宋体" w:eastAsia="方正仿宋_GBK"/>
          <w:sz w:val="24"/>
        </w:rPr>
        <w:t>、签约等具体工作，并签署全部有关文件、协议及合同。</w:t>
      </w:r>
    </w:p>
    <w:p w14:paraId="18E65E1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4868280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33EE9A8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1B1847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3738479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14:paraId="23080DB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47756FD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14:paraId="7035B35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1CE472F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49BDC794">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0C06277D">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722B93E4">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243467C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14:paraId="4774224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14:paraId="10E2B51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430FC1B8">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57F49C61">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59BA47CD">
      <w:pPr>
        <w:tabs>
          <w:tab w:val="left" w:pos="6300"/>
        </w:tabs>
        <w:snapToGrid w:val="0"/>
        <w:spacing w:line="530" w:lineRule="exact"/>
        <w:rPr>
          <w:sz w:val="24"/>
        </w:rPr>
      </w:pPr>
    </w:p>
    <w:p w14:paraId="37BD7052">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14:paraId="1E49CE1E">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026DB6CA">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597F0A86">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14:paraId="1074F51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14:paraId="367860E4">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2192834D">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14:paraId="06EF959C">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14:paraId="21D2131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14:paraId="5677DB8E">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14:paraId="231FBDFE">
      <w:pPr>
        <w:widowControl/>
        <w:numPr>
          <w:ilvl w:val="0"/>
          <w:numId w:val="3"/>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14:paraId="2ACBB16D">
      <w:pPr>
        <w:widowControl/>
        <w:numPr>
          <w:ilvl w:val="0"/>
          <w:numId w:val="0"/>
        </w:numPr>
        <w:spacing w:line="400" w:lineRule="exact"/>
        <w:jc w:val="left"/>
        <w:rPr>
          <w:rFonts w:hint="eastAsia" w:ascii="方正仿宋_GBK" w:hAnsi="宋体" w:eastAsia="方正仿宋_GBK"/>
          <w:sz w:val="24"/>
          <w:szCs w:val="24"/>
          <w:lang w:val="en-US" w:eastAsia="zh-CN"/>
        </w:rPr>
      </w:pPr>
    </w:p>
    <w:p w14:paraId="753A56FE">
      <w:pPr>
        <w:widowControl/>
        <w:numPr>
          <w:ilvl w:val="0"/>
          <w:numId w:val="0"/>
        </w:numPr>
        <w:spacing w:line="400" w:lineRule="exact"/>
        <w:jc w:val="left"/>
        <w:rPr>
          <w:rFonts w:hint="eastAsia" w:ascii="方正仿宋_GBK" w:hAnsi="宋体" w:eastAsia="方正仿宋_GBK"/>
          <w:sz w:val="24"/>
          <w:szCs w:val="24"/>
          <w:lang w:val="en-US" w:eastAsia="zh-CN"/>
        </w:rPr>
      </w:pPr>
    </w:p>
    <w:p w14:paraId="2EEDA69B">
      <w:pPr>
        <w:widowControl/>
        <w:numPr>
          <w:ilvl w:val="0"/>
          <w:numId w:val="0"/>
        </w:numPr>
        <w:spacing w:line="400" w:lineRule="exact"/>
        <w:jc w:val="left"/>
        <w:rPr>
          <w:rFonts w:hint="eastAsia" w:ascii="方正仿宋_GBK" w:hAnsi="宋体" w:eastAsia="方正仿宋_GBK"/>
          <w:sz w:val="24"/>
          <w:szCs w:val="24"/>
          <w:lang w:val="en-US" w:eastAsia="zh-CN"/>
        </w:rPr>
      </w:pPr>
    </w:p>
    <w:p w14:paraId="2DDAD68F">
      <w:pPr>
        <w:widowControl/>
        <w:numPr>
          <w:ilvl w:val="0"/>
          <w:numId w:val="0"/>
        </w:numPr>
        <w:spacing w:line="400" w:lineRule="exact"/>
        <w:jc w:val="left"/>
        <w:rPr>
          <w:rFonts w:hint="eastAsia" w:ascii="方正仿宋_GBK" w:hAnsi="宋体" w:eastAsia="方正仿宋_GBK"/>
          <w:sz w:val="24"/>
          <w:szCs w:val="24"/>
          <w:lang w:val="en-US" w:eastAsia="zh-CN"/>
        </w:rPr>
      </w:pPr>
    </w:p>
    <w:p w14:paraId="19849FDA">
      <w:pPr>
        <w:widowControl/>
        <w:numPr>
          <w:ilvl w:val="0"/>
          <w:numId w:val="3"/>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2DF19EA9">
      <w:pPr>
        <w:widowControl/>
        <w:spacing w:line="400" w:lineRule="exact"/>
        <w:ind w:firstLine="480" w:firstLineChars="200"/>
        <w:jc w:val="left"/>
        <w:rPr>
          <w:rFonts w:hint="eastAsia" w:ascii="方正仿宋_GBK" w:hAnsi="宋体" w:eastAsia="方正仿宋_GBK"/>
          <w:sz w:val="24"/>
          <w:szCs w:val="24"/>
        </w:rPr>
      </w:pPr>
    </w:p>
    <w:p w14:paraId="22E9D63E">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65660383"/>
      <w:bookmarkStart w:id="50" w:name="_Toc17010"/>
      <w:bookmarkStart w:id="51" w:name="_Toc106034663"/>
      <w:bookmarkStart w:id="52" w:name="_Toc208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14:paraId="164C9AB7">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1C479B5F">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3DABBC88">
      <w:pPr>
        <w:pStyle w:val="6"/>
        <w:rPr>
          <w:rFonts w:hint="eastAsia"/>
        </w:rPr>
      </w:pPr>
    </w:p>
    <w:p w14:paraId="04790A2D">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00C69202">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7FEC6E1F">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1906DFB2">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760C8AD7">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7017541C">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1D849078">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78A3DE6E">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14:paraId="7C110FF7">
      <w:pPr>
        <w:pStyle w:val="6"/>
        <w:rPr>
          <w:rFonts w:hint="eastAsia"/>
        </w:rPr>
      </w:pPr>
      <w:r>
        <w:rPr>
          <w:rFonts w:hint="eastAsia"/>
        </w:rPr>
        <w:t>　　　</w:t>
      </w:r>
    </w:p>
    <w:p w14:paraId="7E555006">
      <w:pPr>
        <w:pStyle w:val="6"/>
        <w:rPr>
          <w:rFonts w:hint="eastAsia" w:ascii="方正仿宋_GBK" w:hAnsi="方正仿宋_GBK" w:eastAsia="方正仿宋_GBK" w:cs="方正仿宋_GBK"/>
          <w:sz w:val="24"/>
          <w:szCs w:val="32"/>
        </w:rPr>
      </w:pPr>
      <w:r>
        <w:rPr>
          <w:rFonts w:hint="eastAsia"/>
        </w:rPr>
        <w:t>　　　</w:t>
      </w:r>
    </w:p>
    <w:p w14:paraId="0E31A6AB">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57EB2705">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14:paraId="37CC846D">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14:paraId="317E3B1C">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14:paraId="07D1F71C">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23FAEB0A">
      <w:pPr>
        <w:pStyle w:val="8"/>
        <w:numPr>
          <w:ilvl w:val="0"/>
          <w:numId w:val="0"/>
        </w:numPr>
        <w:spacing w:line="400" w:lineRule="exact"/>
        <w:rPr>
          <w:rFonts w:hint="eastAsia" w:ascii="方正仿宋_GBK" w:hAnsi="宋体" w:eastAsia="方正仿宋_GBK"/>
          <w:sz w:val="24"/>
          <w:szCs w:val="24"/>
        </w:rPr>
      </w:pPr>
    </w:p>
    <w:p w14:paraId="45511C48">
      <w:pPr>
        <w:pStyle w:val="8"/>
        <w:numPr>
          <w:ilvl w:val="0"/>
          <w:numId w:val="0"/>
        </w:numPr>
        <w:spacing w:line="400" w:lineRule="exact"/>
        <w:rPr>
          <w:rFonts w:hint="eastAsia" w:ascii="方正仿宋_GBK" w:hAnsi="宋体" w:eastAsia="方正仿宋_GBK"/>
          <w:sz w:val="24"/>
          <w:szCs w:val="24"/>
        </w:rPr>
      </w:pPr>
    </w:p>
    <w:p w14:paraId="559C10C8">
      <w:pPr>
        <w:pStyle w:val="8"/>
        <w:numPr>
          <w:ilvl w:val="0"/>
          <w:numId w:val="0"/>
        </w:numPr>
        <w:spacing w:line="400" w:lineRule="exact"/>
        <w:rPr>
          <w:rFonts w:hint="eastAsia" w:ascii="方正仿宋_GBK" w:hAnsi="宋体" w:eastAsia="方正仿宋_GBK"/>
          <w:sz w:val="24"/>
          <w:szCs w:val="24"/>
        </w:rPr>
      </w:pPr>
    </w:p>
    <w:p w14:paraId="7C1A5EB3">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300B888B">
      <w:pPr>
        <w:widowControl/>
        <w:spacing w:line="400" w:lineRule="exact"/>
        <w:ind w:firstLine="480" w:firstLineChars="200"/>
        <w:jc w:val="left"/>
        <w:rPr>
          <w:rFonts w:hint="eastAsia" w:ascii="方正仿宋_GBK" w:hAnsi="宋体" w:eastAsia="方正仿宋_GBK"/>
          <w:sz w:val="24"/>
          <w:szCs w:val="24"/>
          <w:lang w:val="en-US" w:eastAsia="zh-CN"/>
        </w:rPr>
      </w:pPr>
    </w:p>
    <w:p w14:paraId="732E8E80">
      <w:pPr>
        <w:widowControl/>
        <w:spacing w:line="400" w:lineRule="exact"/>
        <w:ind w:firstLine="480" w:firstLineChars="200"/>
        <w:jc w:val="left"/>
        <w:rPr>
          <w:rFonts w:hint="eastAsia" w:ascii="方正仿宋_GBK" w:hAnsi="宋体" w:eastAsia="方正仿宋_GBK"/>
          <w:sz w:val="24"/>
          <w:szCs w:val="24"/>
          <w:lang w:val="en-US" w:eastAsia="zh-CN"/>
        </w:rPr>
      </w:pPr>
    </w:p>
    <w:p w14:paraId="406860EE">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DF122D0B-3F1B-41C1-AB28-8FC46B95A399}"/>
  </w:font>
  <w:font w:name="仿宋">
    <w:panose1 w:val="02010609060101010101"/>
    <w:charset w:val="86"/>
    <w:family w:val="modern"/>
    <w:pitch w:val="default"/>
    <w:sig w:usb0="800002BF" w:usb1="38CF7CFA" w:usb2="00000016" w:usb3="00000000" w:csb0="00040001" w:csb1="00000000"/>
    <w:embedRegular r:id="rId2" w:fontKey="{F2428242-88E4-4945-BB4F-865C23A07AD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FDA14"/>
    <w:multiLevelType w:val="singleLevel"/>
    <w:tmpl w:val="877FDA14"/>
    <w:lvl w:ilvl="0" w:tentative="0">
      <w:start w:val="1"/>
      <w:numFmt w:val="chineseCounting"/>
      <w:suff w:val="nothing"/>
      <w:lvlText w:val="%1、"/>
      <w:lvlJc w:val="left"/>
      <w:rPr>
        <w:rFonts w:hint="eastAsia"/>
      </w:rPr>
    </w:lvl>
  </w:abstractNum>
  <w:abstractNum w:abstractNumId="1">
    <w:nsid w:val="0317E6E0"/>
    <w:multiLevelType w:val="singleLevel"/>
    <w:tmpl w:val="0317E6E0"/>
    <w:lvl w:ilvl="0" w:tentative="0">
      <w:start w:val="1"/>
      <w:numFmt w:val="chineseCounting"/>
      <w:suff w:val="nothing"/>
      <w:lvlText w:val="%1、"/>
      <w:lvlJc w:val="left"/>
      <w:rPr>
        <w:rFonts w:hint="eastAsia"/>
      </w:rPr>
    </w:lvl>
  </w:abstractNum>
  <w:abstractNum w:abstractNumId="2">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YTcyY2ZlMjE1YTAzZWI3NWQxNTEzZjhkMjE5NWUifQ=="/>
    <w:docVar w:name="KSO_WPS_MARK_KEY" w:val="19e1f4c4-fdb1-4970-ab21-83b64cdbed37"/>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175A35"/>
    <w:rsid w:val="08041D76"/>
    <w:rsid w:val="08F211C0"/>
    <w:rsid w:val="09655DC8"/>
    <w:rsid w:val="0A8C3C5A"/>
    <w:rsid w:val="0B145FD1"/>
    <w:rsid w:val="0B4E3BB1"/>
    <w:rsid w:val="0BE831F8"/>
    <w:rsid w:val="0DBD6915"/>
    <w:rsid w:val="0E653757"/>
    <w:rsid w:val="0ED07A7C"/>
    <w:rsid w:val="0EF324E5"/>
    <w:rsid w:val="0FC01DDD"/>
    <w:rsid w:val="10DC01C8"/>
    <w:rsid w:val="116503A8"/>
    <w:rsid w:val="12FB1E07"/>
    <w:rsid w:val="133F76F0"/>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D86743"/>
    <w:rsid w:val="201D7DBD"/>
    <w:rsid w:val="21546A66"/>
    <w:rsid w:val="21693711"/>
    <w:rsid w:val="216A0C90"/>
    <w:rsid w:val="21C92669"/>
    <w:rsid w:val="226E4C36"/>
    <w:rsid w:val="22E77460"/>
    <w:rsid w:val="23F95523"/>
    <w:rsid w:val="2437495C"/>
    <w:rsid w:val="259B2A11"/>
    <w:rsid w:val="26030B51"/>
    <w:rsid w:val="260852E0"/>
    <w:rsid w:val="2964780D"/>
    <w:rsid w:val="29CE6BF9"/>
    <w:rsid w:val="2AC57FFB"/>
    <w:rsid w:val="2AED7E1E"/>
    <w:rsid w:val="2AF9352D"/>
    <w:rsid w:val="2C041E33"/>
    <w:rsid w:val="2C516D69"/>
    <w:rsid w:val="2D7524E6"/>
    <w:rsid w:val="2E8928E3"/>
    <w:rsid w:val="2FF620A4"/>
    <w:rsid w:val="305C705B"/>
    <w:rsid w:val="30BD408D"/>
    <w:rsid w:val="327114A6"/>
    <w:rsid w:val="349D3C07"/>
    <w:rsid w:val="34DF325D"/>
    <w:rsid w:val="356E302D"/>
    <w:rsid w:val="36170071"/>
    <w:rsid w:val="365F5254"/>
    <w:rsid w:val="36643853"/>
    <w:rsid w:val="36825B67"/>
    <w:rsid w:val="371210D2"/>
    <w:rsid w:val="38972C36"/>
    <w:rsid w:val="38E4332B"/>
    <w:rsid w:val="391F477E"/>
    <w:rsid w:val="39842583"/>
    <w:rsid w:val="398B0EE9"/>
    <w:rsid w:val="3A07396B"/>
    <w:rsid w:val="3A086314"/>
    <w:rsid w:val="3A126102"/>
    <w:rsid w:val="3A183D49"/>
    <w:rsid w:val="3A3D3178"/>
    <w:rsid w:val="3A757783"/>
    <w:rsid w:val="3B775651"/>
    <w:rsid w:val="3B82689F"/>
    <w:rsid w:val="3D0B21A9"/>
    <w:rsid w:val="3E752DC9"/>
    <w:rsid w:val="4047556D"/>
    <w:rsid w:val="407A652F"/>
    <w:rsid w:val="41A53F56"/>
    <w:rsid w:val="443474E0"/>
    <w:rsid w:val="44A168CC"/>
    <w:rsid w:val="44A17DC5"/>
    <w:rsid w:val="44A8542F"/>
    <w:rsid w:val="4684760A"/>
    <w:rsid w:val="472E3198"/>
    <w:rsid w:val="49664A06"/>
    <w:rsid w:val="4B046ED0"/>
    <w:rsid w:val="4B9C3509"/>
    <w:rsid w:val="4B9D04D7"/>
    <w:rsid w:val="4BA43FBA"/>
    <w:rsid w:val="4C29250E"/>
    <w:rsid w:val="4C582C53"/>
    <w:rsid w:val="4CD82061"/>
    <w:rsid w:val="4CE35CDA"/>
    <w:rsid w:val="4D220017"/>
    <w:rsid w:val="4D433F84"/>
    <w:rsid w:val="4DA229BC"/>
    <w:rsid w:val="509D5C5F"/>
    <w:rsid w:val="50AA111F"/>
    <w:rsid w:val="51E01C21"/>
    <w:rsid w:val="52F56DBE"/>
    <w:rsid w:val="53400388"/>
    <w:rsid w:val="56210721"/>
    <w:rsid w:val="5650083D"/>
    <w:rsid w:val="56E919B9"/>
    <w:rsid w:val="57442BE1"/>
    <w:rsid w:val="57CB0088"/>
    <w:rsid w:val="58C6010C"/>
    <w:rsid w:val="596468E9"/>
    <w:rsid w:val="596D67DA"/>
    <w:rsid w:val="59ED6194"/>
    <w:rsid w:val="5B395A82"/>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9453A6"/>
    <w:rsid w:val="66D04197"/>
    <w:rsid w:val="66EF4CD2"/>
    <w:rsid w:val="672804FC"/>
    <w:rsid w:val="67991669"/>
    <w:rsid w:val="69426A8C"/>
    <w:rsid w:val="6A8D37D7"/>
    <w:rsid w:val="6BA36B5C"/>
    <w:rsid w:val="6C1F3525"/>
    <w:rsid w:val="6C2F6015"/>
    <w:rsid w:val="6DC522E8"/>
    <w:rsid w:val="6EFD7139"/>
    <w:rsid w:val="6F841DE2"/>
    <w:rsid w:val="70054579"/>
    <w:rsid w:val="708B4D5C"/>
    <w:rsid w:val="723A6707"/>
    <w:rsid w:val="72C377F4"/>
    <w:rsid w:val="73B21561"/>
    <w:rsid w:val="73EA2176"/>
    <w:rsid w:val="759977E2"/>
    <w:rsid w:val="770F5F97"/>
    <w:rsid w:val="77CC2DB3"/>
    <w:rsid w:val="785D02B4"/>
    <w:rsid w:val="796F0EC4"/>
    <w:rsid w:val="7AA15452"/>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4396</Words>
  <Characters>4682</Characters>
  <Lines>12</Lines>
  <Paragraphs>3</Paragraphs>
  <TotalTime>1</TotalTime>
  <ScaleCrop>false</ScaleCrop>
  <LinksUpToDate>false</LinksUpToDate>
  <CharactersWithSpaces>5456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郭红露</cp:lastModifiedBy>
  <dcterms:modified xsi:type="dcterms:W3CDTF">2024-08-05T05:45:33Z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FE8578EC5C86486EAE7842E577B586F4_13</vt:lpwstr>
  </property>
</Properties>
</file>