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修补材料医用耗材常规采购需求文件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修补材料医用耗材常规采购项目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13"/>
        <w:gridCol w:w="3005"/>
        <w:gridCol w:w="1785"/>
        <w:gridCol w:w="2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70"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包号</w:t>
            </w:r>
          </w:p>
        </w:tc>
        <w:tc>
          <w:tcPr>
            <w:tcW w:w="4118" w:type="dxa"/>
            <w:gridSpan w:val="2"/>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国家医保医用耗材二级分类</w:t>
            </w:r>
          </w:p>
        </w:tc>
        <w:tc>
          <w:tcPr>
            <w:tcW w:w="1785"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624"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570"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p>
        </w:tc>
        <w:tc>
          <w:tcPr>
            <w:tcW w:w="11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代码</w:t>
            </w:r>
          </w:p>
        </w:tc>
        <w:tc>
          <w:tcPr>
            <w:tcW w:w="3005"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名称</w:t>
            </w:r>
          </w:p>
        </w:tc>
        <w:tc>
          <w:tcPr>
            <w:tcW w:w="178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c>
          <w:tcPr>
            <w:tcW w:w="2624"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1202</w:t>
            </w:r>
          </w:p>
        </w:tc>
        <w:tc>
          <w:tcPr>
            <w:tcW w:w="300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皮肤修补材料</w:t>
            </w:r>
          </w:p>
        </w:tc>
        <w:tc>
          <w:tcPr>
            <w:tcW w:w="1785"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624"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1、高值耗材线上采购。       2、集采耗材除外。    3、供应商</w:t>
            </w:r>
            <w:r>
              <w:rPr>
                <w:rFonts w:hint="eastAsia" w:ascii="方正仿宋_GBK" w:hAnsi="方正仿宋_GBK" w:eastAsia="方正仿宋_GBK" w:cs="方正仿宋_GBK"/>
                <w:color w:val="000000"/>
                <w:sz w:val="24"/>
                <w:szCs w:val="24"/>
              </w:rPr>
              <w:t>所投产品规格应尽可能的齐全</w:t>
            </w:r>
            <w:r>
              <w:rPr>
                <w:rFonts w:hint="eastAsia" w:ascii="方正仿宋_GBK" w:hAnsi="方正仿宋_GBK" w:eastAsia="方正仿宋_GBK" w:cs="方正仿宋_GBK"/>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1204</w:t>
            </w:r>
          </w:p>
        </w:tc>
        <w:tc>
          <w:tcPr>
            <w:tcW w:w="300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软组织修补材料</w:t>
            </w:r>
          </w:p>
        </w:tc>
        <w:tc>
          <w:tcPr>
            <w:tcW w:w="178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62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1205</w:t>
            </w:r>
          </w:p>
        </w:tc>
        <w:tc>
          <w:tcPr>
            <w:tcW w:w="300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疝修补材料</w:t>
            </w:r>
          </w:p>
        </w:tc>
        <w:tc>
          <w:tcPr>
            <w:tcW w:w="178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62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113"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1206</w:t>
            </w:r>
          </w:p>
        </w:tc>
        <w:tc>
          <w:tcPr>
            <w:tcW w:w="300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心血管修补材料</w:t>
            </w:r>
          </w:p>
        </w:tc>
        <w:tc>
          <w:tcPr>
            <w:tcW w:w="178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62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70"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11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1207</w:t>
            </w:r>
          </w:p>
        </w:tc>
        <w:tc>
          <w:tcPr>
            <w:tcW w:w="3005" w:type="dxa"/>
            <w:tcBorders>
              <w:top w:val="single" w:color="auto" w:sz="4" w:space="0"/>
              <w:left w:val="single" w:color="auto" w:sz="4" w:space="0"/>
              <w:bottom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其他修补材料</w:t>
            </w:r>
          </w:p>
        </w:tc>
        <w:tc>
          <w:tcPr>
            <w:tcW w:w="1785"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62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24964"/>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须具有所投标产品有效期内的《中华人民共和国医疗器械注册证》，若注册证有附件的，还须提供附件《医疗器械产品注册登记表》；</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3.须具备有效期内《医疗器械经营企业许可证》或《医疗器械经营许可证》</w:t>
      </w:r>
      <w:r>
        <w:rPr>
          <w:rFonts w:hint="eastAsia" w:ascii="方正仿宋_GBK" w:hAnsi="方正仿宋_GBK" w:eastAsia="方正仿宋_GBK" w:cs="方正仿宋_GBK"/>
          <w:color w:val="000000"/>
          <w:sz w:val="24"/>
          <w:szCs w:val="24"/>
          <w:lang w:eastAsia="zh-CN"/>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1412"/>
      <w:bookmarkStart w:id="9" w:name="_Toc26564"/>
      <w:bookmarkStart w:id="10" w:name="_Toc21930"/>
      <w:bookmarkStart w:id="11" w:name="_Toc17509"/>
      <w:bookmarkStart w:id="12" w:name="_Toc6178"/>
      <w:bookmarkStart w:id="13" w:name="_Toc1965"/>
      <w:bookmarkStart w:id="14" w:name="_Toc3976"/>
      <w:bookmarkStart w:id="15" w:name="_Toc9401"/>
      <w:bookmarkStart w:id="16" w:name="_Toc22548773"/>
      <w:bookmarkStart w:id="17" w:name="_Toc3374"/>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24</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639"/>
      <w:bookmarkStart w:id="19" w:name="_Toc517367960"/>
      <w:bookmarkStart w:id="20" w:name="_Toc31810"/>
      <w:bookmarkStart w:id="21" w:name="_Toc6933"/>
      <w:bookmarkStart w:id="22" w:name="_Toc22978"/>
      <w:bookmarkStart w:id="23" w:name="_Toc517368027"/>
      <w:bookmarkStart w:id="24" w:name="_Toc527828387"/>
      <w:bookmarkStart w:id="25" w:name="_Toc13490"/>
      <w:bookmarkStart w:id="26" w:name="_Toc21862"/>
      <w:bookmarkStart w:id="27" w:name="_Toc813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文件“附页：响应文件格式要求”的规定编制响应文件，并对文件中提出的要求和条件做出实质性响应，同时编制完整的页码、目录。</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响应文件一式两份，其中正、副本各一份（注：封面应注明项目名称、供应商名称、联系人及电话，不需密封）；纸质报价和电子版报价各一份（需密封，报价格式详见附件2；</w:t>
      </w:r>
      <w:r>
        <w:rPr>
          <w:rFonts w:hint="eastAsia" w:ascii="方正仿宋_GBK" w:hAnsi="方正仿宋_GBK" w:eastAsia="方正仿宋_GBK" w:cs="方正仿宋_GBK"/>
          <w:color w:val="000000"/>
          <w:sz w:val="24"/>
          <w:szCs w:val="24"/>
          <w:lang w:val="en-US" w:eastAsia="zh-CN"/>
        </w:rPr>
        <w:t>电子报价为EXCEL格式</w:t>
      </w:r>
      <w:r>
        <w:rPr>
          <w:rFonts w:hint="eastAsia" w:ascii="方正仿宋_GBK" w:hAnsi="方正仿宋_GBK" w:eastAsia="方正仿宋_GBK" w:cs="方正仿宋_GBK"/>
          <w:color w:val="000000"/>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1495"/>
      <w:bookmarkStart w:id="31" w:name="_Toc527828388"/>
      <w:bookmarkStart w:id="32" w:name="_Toc2188"/>
      <w:bookmarkStart w:id="33" w:name="_Toc517368028"/>
      <w:bookmarkStart w:id="34" w:name="_Toc24060"/>
      <w:bookmarkStart w:id="35" w:name="_Toc24167"/>
      <w:bookmarkStart w:id="36" w:name="_Toc517367961"/>
      <w:bookmarkStart w:id="37" w:name="_Toc20734"/>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2082"/>
      <w:bookmarkStart w:id="43" w:name="_Toc65660382"/>
      <w:bookmarkStart w:id="44" w:name="_Toc2016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65660383"/>
      <w:bookmarkStart w:id="51" w:name="_Toc10603466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embedRegular r:id="rId1" w:fontKey="{8CF61971-61D1-4AE1-ADFE-0121262B547A}"/>
  </w:font>
  <w:font w:name="仿宋">
    <w:panose1 w:val="02010609060101010101"/>
    <w:charset w:val="86"/>
    <w:family w:val="modern"/>
    <w:pitch w:val="default"/>
    <w:sig w:usb0="800002BF" w:usb1="38CF7CFA" w:usb2="00000016" w:usb3="00000000" w:csb0="00040001" w:csb1="00000000"/>
    <w:embedRegular r:id="rId2" w:fontKey="{1D69BBB2-91F1-447D-9075-D0CAE18C67C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DQxMDQ4ZjdhNzBjZTNhMTAwMjc5MzEzYzkwNjE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2615062"/>
    <w:rsid w:val="02BB660D"/>
    <w:rsid w:val="03FD66AC"/>
    <w:rsid w:val="05084823"/>
    <w:rsid w:val="055E66C3"/>
    <w:rsid w:val="08041D76"/>
    <w:rsid w:val="09655DC8"/>
    <w:rsid w:val="0A8C3C5A"/>
    <w:rsid w:val="0B145FD1"/>
    <w:rsid w:val="0B4E3BB1"/>
    <w:rsid w:val="0BE831F8"/>
    <w:rsid w:val="0DBD6915"/>
    <w:rsid w:val="0E653757"/>
    <w:rsid w:val="0ED07A7C"/>
    <w:rsid w:val="0EF324E5"/>
    <w:rsid w:val="0FC01DDD"/>
    <w:rsid w:val="10DC01C8"/>
    <w:rsid w:val="116503A8"/>
    <w:rsid w:val="11F45436"/>
    <w:rsid w:val="12FB1E07"/>
    <w:rsid w:val="133F76F0"/>
    <w:rsid w:val="13704662"/>
    <w:rsid w:val="13814630"/>
    <w:rsid w:val="13AE356E"/>
    <w:rsid w:val="13DF3FC3"/>
    <w:rsid w:val="14A409DB"/>
    <w:rsid w:val="15625621"/>
    <w:rsid w:val="15F441A8"/>
    <w:rsid w:val="16A60816"/>
    <w:rsid w:val="17F26FAE"/>
    <w:rsid w:val="18492EA2"/>
    <w:rsid w:val="18687FAE"/>
    <w:rsid w:val="19804882"/>
    <w:rsid w:val="1AC856F5"/>
    <w:rsid w:val="1B705779"/>
    <w:rsid w:val="1BD877D9"/>
    <w:rsid w:val="1D54216D"/>
    <w:rsid w:val="1E27255E"/>
    <w:rsid w:val="1E3356E8"/>
    <w:rsid w:val="1E44427C"/>
    <w:rsid w:val="1FD86743"/>
    <w:rsid w:val="201D7DBD"/>
    <w:rsid w:val="21546A66"/>
    <w:rsid w:val="21693711"/>
    <w:rsid w:val="226E4C36"/>
    <w:rsid w:val="23F95523"/>
    <w:rsid w:val="2437495C"/>
    <w:rsid w:val="26030B51"/>
    <w:rsid w:val="260852E0"/>
    <w:rsid w:val="2964780D"/>
    <w:rsid w:val="29CE6BF9"/>
    <w:rsid w:val="2AC57FFB"/>
    <w:rsid w:val="2AED7E1E"/>
    <w:rsid w:val="2C041E33"/>
    <w:rsid w:val="2C516D69"/>
    <w:rsid w:val="2D7524E6"/>
    <w:rsid w:val="2E8928E3"/>
    <w:rsid w:val="2FF620A4"/>
    <w:rsid w:val="305C705B"/>
    <w:rsid w:val="30BD408D"/>
    <w:rsid w:val="327114A6"/>
    <w:rsid w:val="34DF325D"/>
    <w:rsid w:val="356E302D"/>
    <w:rsid w:val="365F5254"/>
    <w:rsid w:val="36825B67"/>
    <w:rsid w:val="38E4332B"/>
    <w:rsid w:val="391F477E"/>
    <w:rsid w:val="39842583"/>
    <w:rsid w:val="398B0EE9"/>
    <w:rsid w:val="3A07396B"/>
    <w:rsid w:val="3A086314"/>
    <w:rsid w:val="3A183D49"/>
    <w:rsid w:val="3A3D3178"/>
    <w:rsid w:val="3A757783"/>
    <w:rsid w:val="3B775651"/>
    <w:rsid w:val="3B82689F"/>
    <w:rsid w:val="3D0B21A9"/>
    <w:rsid w:val="3E752DC9"/>
    <w:rsid w:val="4047556D"/>
    <w:rsid w:val="40CD0B11"/>
    <w:rsid w:val="40D43E92"/>
    <w:rsid w:val="41A53F56"/>
    <w:rsid w:val="443474E0"/>
    <w:rsid w:val="44A168CC"/>
    <w:rsid w:val="44A17DC5"/>
    <w:rsid w:val="44A8542F"/>
    <w:rsid w:val="44BF0F75"/>
    <w:rsid w:val="4684760A"/>
    <w:rsid w:val="472E3198"/>
    <w:rsid w:val="49664A06"/>
    <w:rsid w:val="499F6251"/>
    <w:rsid w:val="4B046ED0"/>
    <w:rsid w:val="4B9D04D7"/>
    <w:rsid w:val="4BA43FBA"/>
    <w:rsid w:val="4C29250E"/>
    <w:rsid w:val="4C582C53"/>
    <w:rsid w:val="4CD82061"/>
    <w:rsid w:val="4D220017"/>
    <w:rsid w:val="4D433F84"/>
    <w:rsid w:val="509D5C5F"/>
    <w:rsid w:val="50AA111F"/>
    <w:rsid w:val="51E01C21"/>
    <w:rsid w:val="52F56DBE"/>
    <w:rsid w:val="53400388"/>
    <w:rsid w:val="56210721"/>
    <w:rsid w:val="56E919B9"/>
    <w:rsid w:val="57CB0088"/>
    <w:rsid w:val="596468E9"/>
    <w:rsid w:val="59ED6194"/>
    <w:rsid w:val="5B395A82"/>
    <w:rsid w:val="5D24510E"/>
    <w:rsid w:val="5EC809F4"/>
    <w:rsid w:val="5F1818BF"/>
    <w:rsid w:val="5F2F1888"/>
    <w:rsid w:val="5F6A3B63"/>
    <w:rsid w:val="603F4A02"/>
    <w:rsid w:val="60C9031A"/>
    <w:rsid w:val="61AB3DF6"/>
    <w:rsid w:val="62AC472E"/>
    <w:rsid w:val="62BB7317"/>
    <w:rsid w:val="64434207"/>
    <w:rsid w:val="644A5BFB"/>
    <w:rsid w:val="646E458C"/>
    <w:rsid w:val="64713D93"/>
    <w:rsid w:val="64C85426"/>
    <w:rsid w:val="64CF0321"/>
    <w:rsid w:val="660364FC"/>
    <w:rsid w:val="669453A6"/>
    <w:rsid w:val="66D04197"/>
    <w:rsid w:val="672804FC"/>
    <w:rsid w:val="67991669"/>
    <w:rsid w:val="68B166E3"/>
    <w:rsid w:val="6A8D37D7"/>
    <w:rsid w:val="6BA36B5C"/>
    <w:rsid w:val="6C1F3525"/>
    <w:rsid w:val="6DC522E8"/>
    <w:rsid w:val="6EFD7139"/>
    <w:rsid w:val="70054579"/>
    <w:rsid w:val="708B4D5C"/>
    <w:rsid w:val="723A6707"/>
    <w:rsid w:val="72C377F4"/>
    <w:rsid w:val="73EA2176"/>
    <w:rsid w:val="759977E2"/>
    <w:rsid w:val="770F5F97"/>
    <w:rsid w:val="785D02B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autoRedefine/>
    <w:qFormat/>
    <w:uiPriority w:val="99"/>
    <w:rPr>
      <w:sz w:val="18"/>
      <w:szCs w:val="18"/>
    </w:rPr>
  </w:style>
  <w:style w:type="character" w:customStyle="1" w:styleId="16">
    <w:name w:val="页脚 Char"/>
    <w:basedOn w:val="14"/>
    <w:link w:val="9"/>
    <w:autoRedefine/>
    <w:qFormat/>
    <w:uiPriority w:val="99"/>
    <w:rPr>
      <w:sz w:val="18"/>
      <w:szCs w:val="18"/>
    </w:rPr>
  </w:style>
  <w:style w:type="paragraph" w:customStyle="1" w:styleId="17">
    <w:name w:val="列出段落1"/>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3</Pages>
  <Words>1336</Words>
  <Characters>1583</Characters>
  <Lines>12</Lines>
  <Paragraphs>3</Paragraphs>
  <TotalTime>23</TotalTime>
  <ScaleCrop>false</ScaleCrop>
  <LinksUpToDate>false</LinksUpToDate>
  <CharactersWithSpaces>1586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李卫科</cp:lastModifiedBy>
  <dcterms:modified xsi:type="dcterms:W3CDTF">2024-06-19T04:03:22Z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FE8578EC5C86486EAE7842E577B586F4_13</vt:lpwstr>
  </property>
</Properties>
</file>