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b/>
          <w:bCs/>
          <w:kern w:val="0"/>
          <w:sz w:val="32"/>
          <w:szCs w:val="32"/>
          <w:lang w:val="en-US" w:eastAsia="zh-CN"/>
        </w:rPr>
        <w:t>常用检测试剂</w:t>
      </w:r>
      <w:r>
        <w:rPr>
          <w:rFonts w:hint="eastAsia" w:ascii="方正小标宋_GBK" w:hAnsi="方正小标宋_GBK" w:eastAsia="方正小标宋_GBK" w:cs="方正小标宋_GBK"/>
          <w:b/>
          <w:bCs/>
          <w:kern w:val="0"/>
          <w:sz w:val="32"/>
          <w:szCs w:val="32"/>
        </w:rPr>
        <w:t>采购文件</w:t>
      </w:r>
    </w:p>
    <w:p>
      <w:pPr>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kern w:val="0"/>
          <w:sz w:val="18"/>
        </w:rPr>
        <w:t>发布时间：202</w:t>
      </w:r>
      <w:r>
        <w:rPr>
          <w:rFonts w:hint="eastAsia" w:ascii="方正仿宋_GBK" w:hAnsi="方正仿宋_GBK" w:eastAsia="方正仿宋_GBK" w:cs="方正仿宋_GBK"/>
          <w:kern w:val="0"/>
          <w:sz w:val="18"/>
          <w:lang w:val="en-US" w:eastAsia="zh-CN"/>
        </w:rPr>
        <w:t>3</w:t>
      </w:r>
      <w:r>
        <w:rPr>
          <w:rFonts w:hint="eastAsia" w:ascii="方正仿宋_GBK" w:hAnsi="方正仿宋_GBK" w:eastAsia="方正仿宋_GBK" w:cs="方正仿宋_GBK"/>
          <w:kern w:val="0"/>
          <w:sz w:val="18"/>
        </w:rPr>
        <w:t>-</w:t>
      </w:r>
      <w:r>
        <w:rPr>
          <w:rFonts w:hint="eastAsia" w:ascii="方正仿宋_GBK" w:hAnsi="方正仿宋_GBK" w:eastAsia="方正仿宋_GBK" w:cs="方正仿宋_GBK"/>
          <w:kern w:val="0"/>
          <w:sz w:val="18"/>
          <w:lang w:val="en-US" w:eastAsia="zh-CN"/>
        </w:rPr>
        <w:t>10</w:t>
      </w:r>
      <w:r>
        <w:rPr>
          <w:rFonts w:hint="eastAsia" w:ascii="方正仿宋_GBK" w:hAnsi="方正仿宋_GBK" w:eastAsia="方正仿宋_GBK" w:cs="方正仿宋_GBK"/>
          <w:kern w:val="0"/>
          <w:sz w:val="18"/>
        </w:rPr>
        <w:t>-</w:t>
      </w:r>
      <w:r>
        <w:rPr>
          <w:rFonts w:hint="eastAsia" w:ascii="方正仿宋_GBK" w:hAnsi="方正仿宋_GBK" w:eastAsia="方正仿宋_GBK" w:cs="方正仿宋_GBK"/>
          <w:kern w:val="0"/>
          <w:sz w:val="18"/>
          <w:lang w:val="en-US" w:eastAsia="zh-CN"/>
        </w:rPr>
        <w:t>30</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重庆市第四人民医院曾对以下常用检测试剂进行过两次遴选采购公告，但均因递交响应材料供应商不足三家，采购终止。第三次诚邀具有合格资质和良好配送能力、且试剂经过使用者的前期性能评价的供应商参与竞争。</w:t>
      </w:r>
    </w:p>
    <w:p>
      <w:pPr>
        <w:keepNext w:val="0"/>
        <w:keepLines w:val="0"/>
        <w:pageBreakBefore w:val="0"/>
        <w:widowControl w:val="0"/>
        <w:kinsoku/>
        <w:wordWrap/>
        <w:overflowPunct/>
        <w:topLinePunct w:val="0"/>
        <w:autoSpaceDE/>
        <w:autoSpaceDN/>
        <w:bidi w:val="0"/>
        <w:adjustRightInd w:val="0"/>
        <w:snapToGrid w:val="0"/>
        <w:ind w:firstLine="422" w:firstLineChars="200"/>
        <w:textAlignment w:val="auto"/>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rPr>
        <w:t>一、产品目录及要求</w:t>
      </w:r>
    </w:p>
    <w:tbl>
      <w:tblPr>
        <w:tblStyle w:val="7"/>
        <w:tblW w:w="8516"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1"/>
        <w:gridCol w:w="1699"/>
        <w:gridCol w:w="2877"/>
        <w:gridCol w:w="1275"/>
        <w:gridCol w:w="1212"/>
        <w:gridCol w:w="12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41" w:type="dxa"/>
            <w:tcBorders>
              <w:top w:val="outset" w:color="auto" w:sz="6" w:space="0"/>
              <w:left w:val="outset" w:color="auto" w:sz="6" w:space="0"/>
              <w:bottom w:val="single" w:color="auto" w:sz="4" w:space="0"/>
              <w:right w:val="outset" w:color="auto" w:sz="6" w:space="0"/>
            </w:tcBorders>
            <w:vAlign w:val="center"/>
          </w:tcPr>
          <w:p>
            <w:pPr>
              <w:widowControl/>
              <w:spacing w:before="100" w:beforeAutospacing="1" w:after="100" w:afterAutospacing="1"/>
              <w:jc w:val="center"/>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lang w:val="en-US" w:eastAsia="zh-CN"/>
              </w:rPr>
              <w:t>序号</w:t>
            </w:r>
          </w:p>
        </w:tc>
        <w:tc>
          <w:tcPr>
            <w:tcW w:w="1699" w:type="dxa"/>
            <w:tcBorders>
              <w:top w:val="outset" w:color="auto" w:sz="6" w:space="0"/>
              <w:left w:val="outset" w:color="auto" w:sz="6" w:space="0"/>
              <w:bottom w:val="single" w:color="auto" w:sz="4" w:space="0"/>
              <w:right w:val="outset" w:color="auto" w:sz="6" w:space="0"/>
            </w:tcBorders>
            <w:vAlign w:val="center"/>
          </w:tcPr>
          <w:p>
            <w:pPr>
              <w:widowControl/>
              <w:spacing w:before="100" w:beforeAutospacing="1" w:after="100" w:afterAutospacing="1"/>
              <w:jc w:val="center"/>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lang w:val="en-US" w:eastAsia="zh-CN"/>
              </w:rPr>
              <w:t>试剂名称</w:t>
            </w:r>
          </w:p>
        </w:tc>
        <w:tc>
          <w:tcPr>
            <w:tcW w:w="2877" w:type="dxa"/>
            <w:tcBorders>
              <w:top w:val="outset" w:color="auto" w:sz="6" w:space="0"/>
              <w:left w:val="outset" w:color="auto" w:sz="6" w:space="0"/>
              <w:bottom w:val="single" w:color="auto" w:sz="4" w:space="0"/>
              <w:right w:val="outset" w:color="auto" w:sz="6" w:space="0"/>
            </w:tcBorders>
            <w:vAlign w:val="center"/>
          </w:tcPr>
          <w:p>
            <w:pPr>
              <w:widowControl/>
              <w:spacing w:before="100" w:beforeAutospacing="1" w:after="100" w:afterAutospacing="1"/>
              <w:jc w:val="center"/>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lang w:val="en-US" w:eastAsia="zh-CN"/>
              </w:rPr>
              <w:t>用    途</w:t>
            </w:r>
          </w:p>
        </w:tc>
        <w:tc>
          <w:tcPr>
            <w:tcW w:w="1275" w:type="dxa"/>
            <w:tcBorders>
              <w:top w:val="outset" w:color="auto" w:sz="6" w:space="0"/>
              <w:left w:val="outset" w:color="auto" w:sz="6" w:space="0"/>
              <w:bottom w:val="single" w:color="auto" w:sz="4" w:space="0"/>
              <w:right w:val="outset" w:color="auto" w:sz="6" w:space="0"/>
            </w:tcBorders>
            <w:vAlign w:val="center"/>
          </w:tcPr>
          <w:p>
            <w:pPr>
              <w:widowControl/>
              <w:spacing w:before="100" w:beforeAutospacing="1" w:after="100" w:afterAutospacing="1"/>
              <w:jc w:val="center"/>
              <w:rPr>
                <w:rFonts w:hint="default"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检测方法学</w:t>
            </w:r>
          </w:p>
        </w:tc>
        <w:tc>
          <w:tcPr>
            <w:tcW w:w="1212" w:type="dxa"/>
            <w:tcBorders>
              <w:top w:val="outset" w:color="auto" w:sz="6" w:space="0"/>
              <w:left w:val="outset" w:color="auto" w:sz="6" w:space="0"/>
              <w:bottom w:val="single" w:color="auto" w:sz="4" w:space="0"/>
              <w:right w:val="outset" w:color="auto" w:sz="6" w:space="0"/>
            </w:tcBorders>
            <w:vAlign w:val="center"/>
          </w:tcPr>
          <w:p>
            <w:pPr>
              <w:widowControl/>
              <w:spacing w:before="100" w:beforeAutospacing="1" w:after="100" w:afterAutospacing="1"/>
              <w:jc w:val="center"/>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配套设备</w:t>
            </w:r>
          </w:p>
        </w:tc>
        <w:tc>
          <w:tcPr>
            <w:tcW w:w="1212" w:type="dxa"/>
            <w:tcBorders>
              <w:top w:val="outset" w:color="auto" w:sz="6" w:space="0"/>
              <w:left w:val="outset" w:color="auto" w:sz="6" w:space="0"/>
              <w:bottom w:val="single" w:color="auto" w:sz="4" w:space="0"/>
              <w:right w:val="outset" w:color="auto" w:sz="6" w:space="0"/>
            </w:tcBorders>
            <w:vAlign w:val="center"/>
          </w:tcPr>
          <w:p>
            <w:pPr>
              <w:widowControl/>
              <w:spacing w:before="100" w:beforeAutospacing="1" w:after="100" w:afterAutospacing="1"/>
              <w:jc w:val="center"/>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申请科室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41" w:type="dxa"/>
            <w:tcBorders>
              <w:top w:val="single" w:color="auto" w:sz="4" w:space="0"/>
              <w:left w:val="outset" w:color="auto" w:sz="6" w:space="0"/>
              <w:bottom w:val="outset" w:color="auto" w:sz="6" w:space="0"/>
              <w:right w:val="single" w:color="auto" w:sz="4" w:space="0"/>
            </w:tcBorders>
            <w:vAlign w:val="center"/>
          </w:tcPr>
          <w:p>
            <w:pPr>
              <w:widowControl/>
              <w:spacing w:before="100" w:beforeAutospacing="1" w:after="100" w:afterAutospacing="1"/>
              <w:jc w:val="center"/>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2</w:t>
            </w:r>
          </w:p>
        </w:tc>
        <w:tc>
          <w:tcPr>
            <w:tcW w:w="1699" w:type="dxa"/>
            <w:tcBorders>
              <w:top w:val="single" w:color="auto" w:sz="4" w:space="0"/>
              <w:left w:val="single" w:color="auto" w:sz="4" w:space="0"/>
              <w:bottom w:val="outset" w:color="auto" w:sz="6" w:space="0"/>
              <w:right w:val="single" w:color="auto" w:sz="4" w:space="0"/>
            </w:tcBorders>
            <w:vAlign w:val="center"/>
          </w:tcPr>
          <w:p>
            <w:pPr>
              <w:widowControl/>
              <w:spacing w:before="100" w:beforeAutospacing="1" w:after="100" w:afterAutospacing="1"/>
              <w:jc w:val="center"/>
              <w:rPr>
                <w:rFonts w:hint="eastAsia"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血小板抗体检测试剂盒</w:t>
            </w:r>
          </w:p>
        </w:tc>
        <w:tc>
          <w:tcPr>
            <w:tcW w:w="28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left"/>
              <w:textAlignment w:val="auto"/>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用于血小板抗体筛查、血小板配型。</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固相凝集法</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方正仿宋_GBK" w:hAnsi="方正仿宋_GBK" w:eastAsia="方正仿宋_GBK" w:cs="方正仿宋_GBK"/>
                <w:kern w:val="0"/>
                <w:szCs w:val="21"/>
                <w:lang w:val="en-US" w:eastAsia="zh-CN"/>
              </w:rPr>
            </w:pPr>
          </w:p>
        </w:tc>
        <w:tc>
          <w:tcPr>
            <w:tcW w:w="121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输血科</w:t>
            </w:r>
          </w:p>
        </w:tc>
      </w:tr>
    </w:tbl>
    <w:p>
      <w:pPr>
        <w:adjustRightInd w:val="0"/>
        <w:snapToGrid w:val="0"/>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lang w:val="en-US" w:eastAsia="zh-CN"/>
        </w:rPr>
        <w:t>二</w:t>
      </w:r>
      <w:r>
        <w:rPr>
          <w:rFonts w:hint="eastAsia" w:ascii="方正仿宋_GBK" w:hAnsi="方正仿宋_GBK" w:eastAsia="方正仿宋_GBK" w:cs="方正仿宋_GBK"/>
          <w:b/>
          <w:bCs/>
          <w:kern w:val="0"/>
          <w:szCs w:val="21"/>
        </w:rPr>
        <w:t>、供应商资质要求</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.1基本资格条件</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.1.1具有独立承担民事责任的能力；</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.1.2具有良好的商业信誉和健全的财务会计制度；</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.1.3具有履行合同所必需的设备和专业技术能力；</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.1.4有依法缴纳税收和社会保障资金的良好记录；</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.1.5参加政府采购活动近三年内，在经营活动中没有重大违法记录</w:t>
      </w:r>
      <w:r>
        <w:rPr>
          <w:rFonts w:hint="eastAsia" w:ascii="方正仿宋_GBK" w:hAnsi="方正仿宋_GBK" w:eastAsia="方正仿宋_GBK" w:cs="方正仿宋_GBK"/>
          <w:kern w:val="0"/>
          <w:szCs w:val="21"/>
          <w:lang w:eastAsia="zh-CN"/>
        </w:rPr>
        <w:t>；</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2.1.6</w:t>
      </w:r>
      <w:r>
        <w:rPr>
          <w:rFonts w:hint="eastAsia" w:ascii="方正仿宋_GBK" w:hAnsi="方正仿宋_GBK" w:eastAsia="方正仿宋_GBK" w:cs="方正仿宋_GBK"/>
          <w:kern w:val="0"/>
          <w:szCs w:val="21"/>
        </w:rPr>
        <w:t>法律、行政法规规定的其他条件</w:t>
      </w:r>
      <w:r>
        <w:rPr>
          <w:rFonts w:hint="eastAsia" w:ascii="方正仿宋_GBK" w:hAnsi="方正仿宋_GBK" w:eastAsia="方正仿宋_GBK" w:cs="方正仿宋_GBK"/>
          <w:kern w:val="0"/>
          <w:szCs w:val="21"/>
          <w:lang w:eastAsia="zh-CN"/>
        </w:rPr>
        <w:t>。</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.2特定资格条件</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.2.1</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为所投产品制造商或经销商，若为经销商投标，须具备产品制造商认可的经销资格；</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.2.2须具有所投产品有效期内的《中华人民共和国医疗器械注册证》，若注册证有附件的，还须提供附件《医疗器械产品注册登记表》；</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.2.3所投产品属三类医疗器械的，</w:t>
      </w:r>
      <w:r>
        <w:rPr>
          <w:rFonts w:hint="eastAsia" w:ascii="方正仿宋_GBK" w:hAnsi="方正仿宋_GBK" w:eastAsia="方正仿宋_GBK" w:cs="方正仿宋_GBK"/>
          <w:kern w:val="0"/>
          <w:szCs w:val="21"/>
          <w:lang w:val="en-US" w:eastAsia="zh-CN"/>
        </w:rPr>
        <w:t>供应商</w:t>
      </w:r>
      <w:r>
        <w:rPr>
          <w:rFonts w:hint="eastAsia" w:ascii="方正仿宋_GBK" w:hAnsi="方正仿宋_GBK" w:eastAsia="方正仿宋_GBK" w:cs="方正仿宋_GBK"/>
          <w:kern w:val="0"/>
          <w:szCs w:val="21"/>
        </w:rPr>
        <w:t>须具备有效期内《医疗器械经营企业许可证》或《医疗器械经营许可证》；所投产品属二类医疗器械的，</w:t>
      </w:r>
      <w:r>
        <w:rPr>
          <w:rFonts w:hint="eastAsia" w:ascii="方正仿宋_GBK" w:hAnsi="方正仿宋_GBK" w:eastAsia="方正仿宋_GBK" w:cs="方正仿宋_GBK"/>
          <w:kern w:val="0"/>
          <w:szCs w:val="21"/>
          <w:lang w:val="en-US" w:eastAsia="zh-CN"/>
        </w:rPr>
        <w:t>供应商</w:t>
      </w:r>
      <w:r>
        <w:rPr>
          <w:rFonts w:hint="eastAsia" w:ascii="方正仿宋_GBK" w:hAnsi="方正仿宋_GBK" w:eastAsia="方正仿宋_GBK" w:cs="方正仿宋_GBK"/>
          <w:kern w:val="0"/>
          <w:szCs w:val="21"/>
        </w:rPr>
        <w:t>须具备有效期内《医疗器械经营企业许可证》或《第二类医疗器械经营备案凭证》；</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.2.4</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（供应商）必须是重庆药交所注册会员；</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kern w:val="0"/>
          <w:szCs w:val="21"/>
          <w:lang w:val="en-US" w:eastAsia="zh-CN"/>
        </w:rPr>
        <w:t>供应商</w:t>
      </w:r>
      <w:r>
        <w:rPr>
          <w:rFonts w:hint="eastAsia" w:ascii="方正仿宋_GBK" w:hAnsi="方正仿宋_GBK" w:eastAsia="方正仿宋_GBK" w:cs="方正仿宋_GBK"/>
          <w:kern w:val="0"/>
          <w:szCs w:val="21"/>
        </w:rPr>
        <w:t>在重庆应有仓储库房，具有较好的物流配送能力（一般在接到医院送货通知后当日或次日能送货到指定地点）。</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.4</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需具有完善的销售供应和售后服务保障体系。对于出现不符合质量标准的产品包退包换；须于接到采购人售后服务通知的1个工作日内，派专业人员上门处理相关服务需求。</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.5</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须提供以下资质证明文件原件或复印件及其它要求的材料。</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.5.1营业执照（副本）复印件；</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.5.2</w:t>
      </w:r>
      <w:r>
        <w:rPr>
          <w:rFonts w:hint="eastAsia" w:ascii="方正仿宋_GBK" w:hAnsi="方正仿宋_GBK" w:eastAsia="方正仿宋_GBK" w:cs="方正仿宋_GBK"/>
          <w:kern w:val="0"/>
          <w:szCs w:val="21"/>
          <w:lang w:val="en-US" w:eastAsia="zh-CN"/>
        </w:rPr>
        <w:t xml:space="preserve"> 2022年年度财务报表</w:t>
      </w:r>
      <w:r>
        <w:rPr>
          <w:rFonts w:hint="eastAsia" w:ascii="方正仿宋_GBK" w:hAnsi="方正仿宋_GBK" w:eastAsia="方正仿宋_GBK" w:cs="方正仿宋_GBK"/>
          <w:kern w:val="0"/>
          <w:szCs w:val="21"/>
        </w:rPr>
        <w:t>；</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.5.</w:t>
      </w: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法定代表人签发的授权委托书（须明确授权范围）及身份证明（复印件加盖鲜章）；</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.5.</w:t>
      </w:r>
      <w:r>
        <w:rPr>
          <w:rFonts w:hint="eastAsia" w:ascii="方正仿宋_GBK" w:hAnsi="方正仿宋_GBK" w:eastAsia="方正仿宋_GBK" w:cs="方正仿宋_GBK"/>
          <w:kern w:val="0"/>
          <w:szCs w:val="21"/>
          <w:lang w:val="en-US" w:eastAsia="zh-CN"/>
        </w:rPr>
        <w:t>4</w:t>
      </w:r>
      <w:r>
        <w:rPr>
          <w:rFonts w:hint="eastAsia" w:ascii="方正仿宋_GBK" w:hAnsi="方正仿宋_GBK" w:eastAsia="方正仿宋_GBK" w:cs="方正仿宋_GBK"/>
          <w:kern w:val="0"/>
          <w:szCs w:val="21"/>
        </w:rPr>
        <w:t>缴纳税收和社会保障金的证明材料复印件；</w:t>
      </w:r>
    </w:p>
    <w:p>
      <w:pPr>
        <w:adjustRightInd w:val="0"/>
        <w:snapToGrid w:val="0"/>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3.5.</w:t>
      </w:r>
      <w:r>
        <w:rPr>
          <w:rFonts w:hint="eastAsia" w:ascii="方正仿宋_GBK" w:hAnsi="方正仿宋_GBK" w:eastAsia="方正仿宋_GBK" w:cs="方正仿宋_GBK"/>
          <w:kern w:val="0"/>
          <w:szCs w:val="21"/>
          <w:lang w:val="en-US" w:eastAsia="zh-CN"/>
        </w:rPr>
        <w:t>5在</w:t>
      </w:r>
      <w:r>
        <w:rPr>
          <w:rFonts w:hint="eastAsia" w:ascii="方正仿宋_GBK" w:hAnsi="方正仿宋_GBK" w:eastAsia="方正仿宋_GBK" w:cs="方正仿宋_GBK"/>
          <w:szCs w:val="21"/>
        </w:rPr>
        <w:t>“信用中国”网站(www.creditchina.gov.cn)</w:t>
      </w:r>
      <w:r>
        <w:rPr>
          <w:rFonts w:hint="eastAsia" w:ascii="方正仿宋_GBK" w:hAnsi="方正仿宋_GBK" w:eastAsia="方正仿宋_GBK" w:cs="方正仿宋_GBK"/>
          <w:szCs w:val="21"/>
          <w:lang w:val="en-US" w:eastAsia="zh-CN"/>
        </w:rPr>
        <w:t>和</w:t>
      </w:r>
      <w:r>
        <w:rPr>
          <w:rFonts w:hint="eastAsia" w:ascii="方正仿宋_GBK" w:hAnsi="方正仿宋_GBK" w:eastAsia="方正仿宋_GBK" w:cs="方正仿宋_GBK"/>
          <w:szCs w:val="21"/>
        </w:rPr>
        <w:t>"中国政府采购网"(www.ccgp.gov.cn)查询供应商信用记录</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并截图打印查询结果</w:t>
      </w:r>
      <w:r>
        <w:rPr>
          <w:rFonts w:hint="eastAsia" w:ascii="方正仿宋_GBK" w:hAnsi="方正仿宋_GBK" w:eastAsia="方正仿宋_GBK" w:cs="方正仿宋_GBK"/>
          <w:szCs w:val="21"/>
        </w:rPr>
        <w:t>；</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.5.</w:t>
      </w:r>
      <w:r>
        <w:rPr>
          <w:rFonts w:hint="eastAsia" w:ascii="方正仿宋_GBK" w:hAnsi="方正仿宋_GBK" w:eastAsia="方正仿宋_GBK" w:cs="方正仿宋_GBK"/>
          <w:szCs w:val="21"/>
          <w:lang w:val="en-US" w:eastAsia="zh-CN"/>
        </w:rPr>
        <w:t>6</w:t>
      </w:r>
      <w:r>
        <w:rPr>
          <w:rFonts w:hint="eastAsia" w:ascii="方正仿宋_GBK" w:hAnsi="方正仿宋_GBK" w:eastAsia="方正仿宋_GBK" w:cs="方正仿宋_GBK"/>
          <w:kern w:val="0"/>
          <w:szCs w:val="21"/>
        </w:rPr>
        <w:t>第</w:t>
      </w: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.2条特定资格条件所要求的资质文件（复印件加盖鲜章）；《重庆药品交易所入市协议》、《法人单位数字证书申请表》（复印件加盖鲜章）；</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.5.</w:t>
      </w:r>
      <w:r>
        <w:rPr>
          <w:rFonts w:hint="eastAsia" w:ascii="方正仿宋_GBK" w:hAnsi="方正仿宋_GBK" w:eastAsia="方正仿宋_GBK" w:cs="方正仿宋_GBK"/>
          <w:kern w:val="0"/>
          <w:szCs w:val="21"/>
          <w:lang w:val="en-US" w:eastAsia="zh-CN"/>
        </w:rPr>
        <w:t>7产品</w:t>
      </w:r>
      <w:r>
        <w:rPr>
          <w:rFonts w:hint="eastAsia" w:ascii="方正仿宋_GBK" w:hAnsi="方正仿宋_GBK" w:eastAsia="方正仿宋_GBK" w:cs="方正仿宋_GBK"/>
          <w:kern w:val="0"/>
          <w:szCs w:val="21"/>
        </w:rPr>
        <w:t>质量及售后服务保证书、产品介绍、彩页资料</w:t>
      </w:r>
      <w:r>
        <w:rPr>
          <w:rFonts w:hint="eastAsia" w:ascii="方正仿宋_GBK" w:hAnsi="方正仿宋_GBK" w:eastAsia="方正仿宋_GBK" w:cs="方正仿宋_GBK"/>
          <w:kern w:val="0"/>
          <w:szCs w:val="21"/>
          <w:lang w:val="en-US" w:eastAsia="zh-CN"/>
        </w:rPr>
        <w:t>以及供应商认为与产品相关的资料</w:t>
      </w:r>
      <w:r>
        <w:rPr>
          <w:rFonts w:hint="eastAsia" w:ascii="方正仿宋_GBK" w:hAnsi="方正仿宋_GBK" w:eastAsia="方正仿宋_GBK" w:cs="方正仿宋_GBK"/>
          <w:kern w:val="0"/>
          <w:szCs w:val="21"/>
        </w:rPr>
        <w:t>。</w:t>
      </w:r>
    </w:p>
    <w:p>
      <w:pPr>
        <w:adjustRightInd w:val="0"/>
        <w:snapToGrid w:val="0"/>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lang w:val="en-US" w:eastAsia="zh-CN"/>
        </w:rPr>
        <w:t>三</w:t>
      </w:r>
      <w:r>
        <w:rPr>
          <w:rFonts w:hint="eastAsia" w:ascii="方正仿宋_GBK" w:hAnsi="方正仿宋_GBK" w:eastAsia="方正仿宋_GBK" w:cs="方正仿宋_GBK"/>
          <w:b/>
          <w:bCs/>
          <w:kern w:val="0"/>
          <w:szCs w:val="21"/>
        </w:rPr>
        <w:t>、商务要求</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提供</w:t>
      </w:r>
      <w:r>
        <w:rPr>
          <w:rFonts w:hint="eastAsia" w:ascii="方正仿宋_GBK" w:hAnsi="方正仿宋_GBK" w:eastAsia="方正仿宋_GBK" w:cs="方正仿宋_GBK"/>
          <w:kern w:val="0"/>
          <w:szCs w:val="21"/>
          <w:lang w:val="en-US" w:eastAsia="zh-CN"/>
        </w:rPr>
        <w:t>所投</w:t>
      </w:r>
      <w:r>
        <w:rPr>
          <w:rFonts w:hint="eastAsia" w:ascii="方正仿宋_GBK" w:hAnsi="方正仿宋_GBK" w:eastAsia="方正仿宋_GBK" w:cs="方正仿宋_GBK"/>
          <w:kern w:val="0"/>
          <w:szCs w:val="21"/>
        </w:rPr>
        <w:t>产品在重庆三甲医院用户名单、联系人及联系电话；</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供应商在重庆地区具有较强的售后服务能力，至少具有1名及以上售后服务工程师。</w:t>
      </w:r>
    </w:p>
    <w:p>
      <w:pPr>
        <w:adjustRightInd w:val="0"/>
        <w:snapToGrid w:val="0"/>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lang w:val="en-US" w:eastAsia="zh-CN"/>
        </w:rPr>
        <w:t>四</w:t>
      </w:r>
      <w:r>
        <w:rPr>
          <w:rFonts w:hint="eastAsia" w:ascii="方正仿宋_GBK" w:hAnsi="方正仿宋_GBK" w:eastAsia="方正仿宋_GBK" w:cs="方正仿宋_GBK"/>
          <w:b/>
          <w:bCs/>
          <w:kern w:val="0"/>
          <w:szCs w:val="21"/>
        </w:rPr>
        <w:t>、成交供应商要求</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4</w:t>
      </w:r>
      <w:r>
        <w:rPr>
          <w:rFonts w:hint="eastAsia" w:ascii="方正仿宋_GBK" w:hAnsi="方正仿宋_GBK" w:eastAsia="方正仿宋_GBK" w:cs="方正仿宋_GBK"/>
          <w:kern w:val="0"/>
          <w:szCs w:val="21"/>
        </w:rPr>
        <w:t>.1必须提供效期在半年以上的试剂，提供的试剂在效期内出现任何质量问题，均无条件免费更换；</w:t>
      </w:r>
    </w:p>
    <w:p>
      <w:pPr>
        <w:adjustRightInd w:val="0"/>
        <w:snapToGrid w:val="0"/>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lang w:val="en-US" w:eastAsia="zh-CN"/>
        </w:rPr>
        <w:t>4</w:t>
      </w:r>
      <w:r>
        <w:rPr>
          <w:rFonts w:hint="eastAsia" w:ascii="方正仿宋_GBK" w:hAnsi="方正仿宋_GBK" w:eastAsia="方正仿宋_GBK" w:cs="方正仿宋_GBK"/>
          <w:kern w:val="0"/>
          <w:szCs w:val="21"/>
        </w:rPr>
        <w:t>.2试剂在使用过程中遇到需应用工程师解决的问题，成交供应商应及时派工程协助解决</w:t>
      </w:r>
      <w:r>
        <w:rPr>
          <w:rFonts w:hint="eastAsia" w:ascii="方正仿宋_GBK" w:hAnsi="方正仿宋_GBK" w:eastAsia="方正仿宋_GBK" w:cs="方正仿宋_GBK"/>
          <w:kern w:val="0"/>
          <w:szCs w:val="21"/>
          <w:lang w:eastAsia="zh-CN"/>
        </w:rPr>
        <w:t>；</w:t>
      </w:r>
    </w:p>
    <w:p>
      <w:pPr>
        <w:adjustRightInd w:val="0"/>
        <w:snapToGrid w:val="0"/>
        <w:rPr>
          <w:rFonts w:hint="default"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4.3承诺中选产品通过医院SPD系统配送，SPD服务商可收取不超过货物价值7%的服务费。</w:t>
      </w:r>
    </w:p>
    <w:p>
      <w:pPr>
        <w:adjustRightInd w:val="0"/>
        <w:snapToGrid w:val="0"/>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lang w:val="en-US" w:eastAsia="zh-CN"/>
        </w:rPr>
        <w:t>五</w:t>
      </w:r>
      <w:r>
        <w:rPr>
          <w:rFonts w:hint="eastAsia" w:ascii="方正仿宋_GBK" w:hAnsi="方正仿宋_GBK" w:eastAsia="方正仿宋_GBK" w:cs="方正仿宋_GBK"/>
          <w:b/>
          <w:bCs/>
          <w:kern w:val="0"/>
          <w:szCs w:val="21"/>
        </w:rPr>
        <w:t>、响应文件要求</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5</w:t>
      </w:r>
      <w:r>
        <w:rPr>
          <w:rFonts w:hint="eastAsia" w:ascii="方正仿宋_GBK" w:hAnsi="方正仿宋_GBK" w:eastAsia="方正仿宋_GBK" w:cs="方正仿宋_GBK"/>
          <w:kern w:val="0"/>
          <w:szCs w:val="21"/>
        </w:rPr>
        <w:t>.1</w:t>
      </w:r>
      <w:r>
        <w:rPr>
          <w:rFonts w:hint="eastAsia" w:ascii="方正仿宋_GBK" w:hAnsi="方正仿宋_GBK" w:eastAsia="方正仿宋_GBK" w:cs="方正仿宋_GBK"/>
          <w:color w:val="000000"/>
          <w:szCs w:val="21"/>
        </w:rPr>
        <w:t>供应商应当按照需求公告的要求编制响应文件，对所提出的要求和条件做出实质性响应，同时编制完整的页码、目录；</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5</w:t>
      </w:r>
      <w:r>
        <w:rPr>
          <w:rFonts w:hint="eastAsia" w:ascii="方正仿宋_GBK" w:hAnsi="方正仿宋_GBK" w:eastAsia="方正仿宋_GBK" w:cs="方正仿宋_GBK"/>
          <w:kern w:val="0"/>
          <w:szCs w:val="21"/>
        </w:rPr>
        <w:t>.2响应文件</w:t>
      </w:r>
      <w:r>
        <w:rPr>
          <w:rFonts w:hint="eastAsia" w:ascii="方正仿宋_GBK" w:hAnsi="方正仿宋_GBK" w:eastAsia="方正仿宋_GBK" w:cs="方正仿宋_GBK"/>
          <w:color w:val="000000"/>
          <w:szCs w:val="21"/>
        </w:rPr>
        <w:t>一式两份，其中正、副本各一份（注：封面应注明项目名称、供应商名称、联系人及电话，不需密封），</w:t>
      </w:r>
      <w:r>
        <w:rPr>
          <w:rFonts w:hint="eastAsia" w:ascii="方正仿宋_GBK" w:hAnsi="方正仿宋_GBK" w:eastAsia="方正仿宋_GBK" w:cs="方正仿宋_GBK"/>
          <w:color w:val="000000"/>
          <w:szCs w:val="21"/>
          <w:lang w:val="en-US" w:eastAsia="zh-CN"/>
        </w:rPr>
        <w:t>纸质</w:t>
      </w:r>
      <w:r>
        <w:rPr>
          <w:rFonts w:hint="eastAsia" w:ascii="方正仿宋_GBK" w:hAnsi="方正仿宋_GBK" w:eastAsia="方正仿宋_GBK" w:cs="方正仿宋_GBK"/>
          <w:color w:val="000000"/>
          <w:szCs w:val="21"/>
        </w:rPr>
        <w:t>报价</w:t>
      </w:r>
      <w:r>
        <w:rPr>
          <w:rFonts w:hint="eastAsia" w:ascii="方正仿宋_GBK" w:hAnsi="方正仿宋_GBK" w:eastAsia="方正仿宋_GBK" w:cs="方正仿宋_GBK"/>
          <w:color w:val="000000"/>
          <w:szCs w:val="21"/>
          <w:lang w:val="en-US" w:eastAsia="zh-CN"/>
        </w:rPr>
        <w:t>和电子版报价各</w:t>
      </w:r>
      <w:r>
        <w:rPr>
          <w:rFonts w:hint="eastAsia" w:ascii="方正仿宋_GBK" w:hAnsi="方正仿宋_GBK" w:eastAsia="方正仿宋_GBK" w:cs="方正仿宋_GBK"/>
          <w:color w:val="000000"/>
          <w:szCs w:val="21"/>
        </w:rPr>
        <w:t>一份（</w:t>
      </w:r>
      <w:r>
        <w:rPr>
          <w:rFonts w:hint="eastAsia" w:ascii="方正仿宋_GBK" w:hAnsi="方正仿宋_GBK" w:eastAsia="方正仿宋_GBK" w:cs="方正仿宋_GBK"/>
          <w:color w:val="000000"/>
          <w:szCs w:val="21"/>
          <w:lang w:val="en-US" w:eastAsia="zh-CN"/>
        </w:rPr>
        <w:t>纸质</w:t>
      </w:r>
      <w:r>
        <w:rPr>
          <w:rFonts w:hint="eastAsia" w:ascii="方正仿宋_GBK" w:hAnsi="方正仿宋_GBK" w:eastAsia="方正仿宋_GBK" w:cs="方正仿宋_GBK"/>
          <w:color w:val="000000"/>
          <w:szCs w:val="21"/>
        </w:rPr>
        <w:t>报价需密封</w:t>
      </w:r>
      <w:r>
        <w:rPr>
          <w:rFonts w:hint="eastAsia" w:ascii="方正仿宋_GBK" w:hAnsi="方正仿宋_GBK" w:eastAsia="方正仿宋_GBK" w:cs="方正仿宋_GBK"/>
          <w:color w:val="000000"/>
          <w:szCs w:val="21"/>
          <w:lang w:eastAsia="zh-CN"/>
        </w:rPr>
        <w:t>，</w:t>
      </w:r>
      <w:r>
        <w:rPr>
          <w:rFonts w:hint="eastAsia" w:ascii="方正仿宋_GBK" w:hAnsi="方正仿宋_GBK" w:eastAsia="方正仿宋_GBK" w:cs="方正仿宋_GBK"/>
          <w:color w:val="000000"/>
          <w:szCs w:val="21"/>
          <w:lang w:val="en-US" w:eastAsia="zh-CN"/>
        </w:rPr>
        <w:t>电子版报价</w:t>
      </w:r>
      <w:r>
        <w:rPr>
          <w:rFonts w:hint="eastAsia" w:ascii="方正仿宋_GBK" w:hAnsi="方正仿宋_GBK" w:eastAsia="方正仿宋_GBK" w:cs="方正仿宋_GBK"/>
          <w:color w:val="000000"/>
          <w:szCs w:val="21"/>
        </w:rPr>
        <w:t>不需密封</w:t>
      </w:r>
      <w:r>
        <w:rPr>
          <w:rFonts w:hint="eastAsia" w:ascii="方正仿宋_GBK" w:hAnsi="方正仿宋_GBK" w:eastAsia="方正仿宋_GBK" w:cs="方正仿宋_GBK"/>
          <w:color w:val="000000"/>
          <w:szCs w:val="21"/>
          <w:lang w:eastAsia="zh-CN"/>
        </w:rPr>
        <w:t>，</w:t>
      </w:r>
      <w:r>
        <w:rPr>
          <w:rFonts w:hint="eastAsia" w:ascii="方正仿宋_GBK" w:hAnsi="方正仿宋_GBK" w:eastAsia="方正仿宋_GBK" w:cs="方正仿宋_GBK"/>
          <w:color w:val="000000"/>
          <w:szCs w:val="21"/>
          <w:lang w:val="en-US" w:eastAsia="zh-CN"/>
        </w:rPr>
        <w:t>其格式详见附件1</w:t>
      </w:r>
      <w:r>
        <w:rPr>
          <w:rFonts w:hint="eastAsia" w:ascii="方正仿宋_GBK" w:hAnsi="方正仿宋_GBK" w:eastAsia="方正仿宋_GBK" w:cs="方正仿宋_GBK"/>
          <w:color w:val="000000"/>
          <w:szCs w:val="21"/>
        </w:rPr>
        <w:t>）。</w:t>
      </w:r>
    </w:p>
    <w:p>
      <w:pPr>
        <w:adjustRightInd w:val="0"/>
        <w:snapToGrid w:val="0"/>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lang w:val="en-US" w:eastAsia="zh-CN"/>
        </w:rPr>
        <w:t>六</w:t>
      </w:r>
      <w:r>
        <w:rPr>
          <w:rFonts w:hint="eastAsia" w:ascii="方正仿宋_GBK" w:hAnsi="方正仿宋_GBK" w:eastAsia="方正仿宋_GBK" w:cs="方正仿宋_GBK"/>
          <w:b/>
          <w:bCs/>
          <w:kern w:val="0"/>
          <w:szCs w:val="21"/>
        </w:rPr>
        <w:t>、响应文件递交时限及联系方式</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.1</w:t>
      </w:r>
      <w:r>
        <w:rPr>
          <w:rFonts w:hint="eastAsia" w:ascii="方正仿宋_GBK" w:hAnsi="方正仿宋_GBK" w:eastAsia="方正仿宋_GBK" w:cs="方正仿宋_GBK"/>
          <w:color w:val="000000"/>
          <w:szCs w:val="21"/>
        </w:rPr>
        <w:t>递交</w:t>
      </w:r>
      <w:r>
        <w:rPr>
          <w:rFonts w:hint="eastAsia" w:ascii="方正仿宋_GBK" w:hAnsi="方正仿宋_GBK" w:eastAsia="方正仿宋_GBK" w:cs="方正仿宋_GBK"/>
          <w:kern w:val="0"/>
          <w:szCs w:val="21"/>
        </w:rPr>
        <w:t>时限：请于202</w:t>
      </w: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年</w:t>
      </w:r>
      <w:r>
        <w:rPr>
          <w:rFonts w:hint="eastAsia" w:ascii="方正仿宋_GBK" w:hAnsi="方正仿宋_GBK" w:eastAsia="方正仿宋_GBK" w:cs="方正仿宋_GBK"/>
          <w:kern w:val="0"/>
          <w:szCs w:val="21"/>
          <w:lang w:val="en-US" w:eastAsia="zh-CN"/>
        </w:rPr>
        <w:t>11</w:t>
      </w:r>
      <w:r>
        <w:rPr>
          <w:rFonts w:hint="eastAsia" w:ascii="方正仿宋_GBK" w:hAnsi="方正仿宋_GBK" w:eastAsia="方正仿宋_GBK" w:cs="方正仿宋_GBK"/>
          <w:kern w:val="0"/>
          <w:szCs w:val="21"/>
        </w:rPr>
        <w:t>月</w:t>
      </w: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日下午5:00前将响应文件</w:t>
      </w:r>
      <w:r>
        <w:rPr>
          <w:rFonts w:hint="eastAsia" w:ascii="方正仿宋_GBK" w:hAnsi="方正仿宋_GBK" w:eastAsia="方正仿宋_GBK" w:cs="方正仿宋_GBK"/>
          <w:kern w:val="0"/>
          <w:szCs w:val="21"/>
          <w:lang w:val="en-US" w:eastAsia="zh-CN"/>
        </w:rPr>
        <w:t>及（纸质、电子版）报价</w:t>
      </w:r>
      <w:r>
        <w:rPr>
          <w:rFonts w:hint="eastAsia" w:ascii="方正仿宋_GBK" w:hAnsi="方正仿宋_GBK" w:eastAsia="方正仿宋_GBK" w:cs="方正仿宋_GBK"/>
          <w:kern w:val="0"/>
          <w:szCs w:val="21"/>
        </w:rPr>
        <w:t>交至招标办，</w:t>
      </w:r>
      <w:r>
        <w:rPr>
          <w:rFonts w:hint="eastAsia" w:ascii="方正仿宋_GBK" w:hAnsi="方正仿宋_GBK" w:eastAsia="方正仿宋_GBK" w:cs="方正仿宋_GBK"/>
          <w:color w:val="000000"/>
          <w:szCs w:val="21"/>
        </w:rPr>
        <w:t>逾期不再受理</w:t>
      </w:r>
      <w:r>
        <w:rPr>
          <w:rFonts w:hint="eastAsia" w:ascii="方正仿宋_GBK" w:hAnsi="方正仿宋_GBK" w:eastAsia="方正仿宋_GBK" w:cs="方正仿宋_GBK"/>
          <w:kern w:val="0"/>
          <w:szCs w:val="21"/>
        </w:rPr>
        <w:t>；</w:t>
      </w:r>
      <w:bookmarkStart w:id="0" w:name="_GoBack"/>
      <w:bookmarkEnd w:id="0"/>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.2</w:t>
      </w:r>
      <w:r>
        <w:rPr>
          <w:rFonts w:hint="eastAsia" w:ascii="方正仿宋_GBK" w:hAnsi="方正仿宋_GBK" w:eastAsia="方正仿宋_GBK" w:cs="方正仿宋_GBK"/>
          <w:color w:val="000000"/>
          <w:szCs w:val="21"/>
        </w:rPr>
        <w:t>递交地点：渝中区健康路1号（重庆市第四人民医院</w:t>
      </w:r>
      <w:r>
        <w:rPr>
          <w:rFonts w:hint="eastAsia" w:ascii="方正仿宋_GBK" w:hAnsi="方正仿宋_GBK" w:eastAsia="方正仿宋_GBK" w:cs="方正仿宋_GBK"/>
          <w:color w:val="000000"/>
          <w:szCs w:val="21"/>
          <w:lang w:val="en-US" w:eastAsia="zh-CN"/>
        </w:rPr>
        <w:t>急救</w:t>
      </w:r>
      <w:r>
        <w:rPr>
          <w:rFonts w:hint="eastAsia" w:ascii="方正仿宋_GBK" w:hAnsi="方正仿宋_GBK" w:eastAsia="方正仿宋_GBK" w:cs="方正仿宋_GBK"/>
          <w:color w:val="000000"/>
          <w:szCs w:val="21"/>
        </w:rPr>
        <w:t>大楼</w:t>
      </w:r>
      <w:r>
        <w:rPr>
          <w:rFonts w:hint="eastAsia" w:ascii="方正仿宋_GBK" w:hAnsi="方正仿宋_GBK" w:eastAsia="方正仿宋_GBK" w:cs="方正仿宋_GBK"/>
          <w:color w:val="000000"/>
          <w:szCs w:val="21"/>
          <w:lang w:val="en-US" w:eastAsia="zh-CN"/>
        </w:rPr>
        <w:t>14</w:t>
      </w:r>
      <w:r>
        <w:rPr>
          <w:rFonts w:hint="eastAsia" w:ascii="方正仿宋_GBK" w:hAnsi="方正仿宋_GBK" w:eastAsia="方正仿宋_GBK" w:cs="方正仿宋_GBK"/>
          <w:color w:val="000000"/>
          <w:szCs w:val="21"/>
        </w:rPr>
        <w:t>-</w:t>
      </w:r>
      <w:r>
        <w:rPr>
          <w:rFonts w:hint="eastAsia" w:ascii="方正仿宋_GBK" w:hAnsi="方正仿宋_GBK" w:eastAsia="方正仿宋_GBK" w:cs="方正仿宋_GBK"/>
          <w:color w:val="000000"/>
          <w:szCs w:val="21"/>
          <w:lang w:val="en-US" w:eastAsia="zh-CN"/>
        </w:rPr>
        <w:t>5</w:t>
      </w:r>
      <w:r>
        <w:rPr>
          <w:rFonts w:hint="eastAsia" w:ascii="方正仿宋_GBK" w:hAnsi="方正仿宋_GBK" w:eastAsia="方正仿宋_GBK" w:cs="方正仿宋_GBK"/>
          <w:color w:val="000000"/>
          <w:szCs w:val="21"/>
        </w:rPr>
        <w:t>室）</w:t>
      </w:r>
      <w:r>
        <w:rPr>
          <w:rFonts w:hint="eastAsia" w:ascii="方正仿宋_GBK" w:hAnsi="方正仿宋_GBK" w:eastAsia="方正仿宋_GBK" w:cs="方正仿宋_GBK"/>
          <w:kern w:val="0"/>
          <w:szCs w:val="21"/>
        </w:rPr>
        <w:t>；</w:t>
      </w:r>
    </w:p>
    <w:p>
      <w:pPr>
        <w:adjustRightInd w:val="0"/>
        <w:snapToGrid w:val="0"/>
        <w:rPr>
          <w:rFonts w:ascii="方正仿宋_GBK" w:hAnsi="方正仿宋_GBK" w:eastAsia="方正仿宋_GBK" w:cs="方正仿宋_GBK"/>
          <w:color w:val="000000"/>
          <w:szCs w:val="21"/>
        </w:rPr>
      </w:pP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color w:val="000000"/>
          <w:szCs w:val="21"/>
        </w:rPr>
        <w:t>联系人及电话：</w:t>
      </w:r>
      <w:r>
        <w:rPr>
          <w:rFonts w:hint="eastAsia" w:ascii="方正仿宋_GBK" w:hAnsi="方正仿宋_GBK" w:eastAsia="方正仿宋_GBK" w:cs="方正仿宋_GBK"/>
          <w:color w:val="000000"/>
          <w:szCs w:val="21"/>
          <w:lang w:val="en-US" w:eastAsia="zh-CN"/>
        </w:rPr>
        <w:t>郭</w:t>
      </w:r>
      <w:r>
        <w:rPr>
          <w:rFonts w:hint="eastAsia" w:ascii="方正仿宋_GBK" w:hAnsi="方正仿宋_GBK" w:eastAsia="方正仿宋_GBK" w:cs="方正仿宋_GBK"/>
          <w:color w:val="000000"/>
          <w:szCs w:val="21"/>
        </w:rPr>
        <w:t>老师 63692226。</w:t>
      </w:r>
    </w:p>
    <w:p>
      <w:pPr>
        <w:adjustRightInd w:val="0"/>
        <w:snapToGrid w:val="0"/>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lang w:val="en-US" w:eastAsia="zh-CN"/>
        </w:rPr>
        <w:t>七</w:t>
      </w:r>
      <w:r>
        <w:rPr>
          <w:rFonts w:hint="eastAsia" w:ascii="方正仿宋_GBK" w:hAnsi="方正仿宋_GBK" w:eastAsia="方正仿宋_GBK" w:cs="方正仿宋_GBK"/>
          <w:b/>
          <w:bCs/>
          <w:color w:val="000000"/>
          <w:szCs w:val="21"/>
        </w:rPr>
        <w:t>、谈判时间及结果公示</w:t>
      </w:r>
    </w:p>
    <w:p>
      <w:pPr>
        <w:adjustRightInd w:val="0"/>
        <w:snapToGrid w:val="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lang w:val="en-US" w:eastAsia="zh-CN"/>
        </w:rPr>
        <w:t>7</w:t>
      </w:r>
      <w:r>
        <w:rPr>
          <w:rFonts w:hint="eastAsia" w:ascii="方正仿宋_GBK" w:hAnsi="方正仿宋_GBK" w:eastAsia="方正仿宋_GBK" w:cs="方正仿宋_GBK"/>
          <w:color w:val="000000"/>
          <w:szCs w:val="21"/>
        </w:rPr>
        <w:t>.1谈判时间及地点：另行通知</w:t>
      </w:r>
    </w:p>
    <w:p>
      <w:pPr>
        <w:pStyle w:val="12"/>
        <w:adjustRightInd w:val="0"/>
        <w:snapToGrid w:val="0"/>
        <w:rPr>
          <w:rFonts w:ascii="方正仿宋_GBK" w:hAnsi="方正仿宋_GBK" w:eastAsia="方正仿宋_GBK" w:cs="方正仿宋_GBK"/>
          <w:color w:val="000000"/>
          <w:kern w:val="2"/>
          <w:sz w:val="21"/>
          <w:szCs w:val="21"/>
        </w:rPr>
      </w:pPr>
      <w:r>
        <w:rPr>
          <w:rFonts w:hint="eastAsia" w:ascii="方正仿宋_GBK" w:hAnsi="方正仿宋_GBK" w:eastAsia="方正仿宋_GBK" w:cs="方正仿宋_GBK"/>
          <w:color w:val="000000"/>
          <w:kern w:val="2"/>
          <w:sz w:val="21"/>
          <w:szCs w:val="21"/>
          <w:lang w:val="en-US" w:eastAsia="zh-CN"/>
        </w:rPr>
        <w:t>7</w:t>
      </w:r>
      <w:r>
        <w:rPr>
          <w:rFonts w:hint="eastAsia" w:ascii="方正仿宋_GBK" w:hAnsi="方正仿宋_GBK" w:eastAsia="方正仿宋_GBK" w:cs="方正仿宋_GBK"/>
          <w:color w:val="000000"/>
          <w:kern w:val="2"/>
          <w:sz w:val="21"/>
          <w:szCs w:val="21"/>
        </w:rPr>
        <w:t>.2采购人将评审结果报我院有权审批部门审批后，即以电话形式告之</w:t>
      </w:r>
      <w:r>
        <w:rPr>
          <w:rFonts w:hint="eastAsia" w:ascii="方正仿宋_GBK" w:hAnsi="方正仿宋_GBK" w:eastAsia="方正仿宋_GBK" w:cs="方正仿宋_GBK"/>
          <w:color w:val="000000"/>
          <w:kern w:val="2"/>
          <w:sz w:val="21"/>
          <w:szCs w:val="21"/>
          <w:lang w:val="en-US" w:eastAsia="zh-CN"/>
        </w:rPr>
        <w:t>成交供应商</w:t>
      </w:r>
      <w:r>
        <w:rPr>
          <w:rFonts w:hint="eastAsia" w:ascii="方正仿宋_GBK" w:hAnsi="方正仿宋_GBK" w:eastAsia="方正仿宋_GBK" w:cs="方正仿宋_GBK"/>
          <w:color w:val="000000"/>
          <w:kern w:val="2"/>
          <w:sz w:val="21"/>
          <w:szCs w:val="21"/>
        </w:rPr>
        <w:t>，并在“重庆市急救医疗中心”网站（www.cq120.com.cn）上发布结果公告；</w:t>
      </w:r>
    </w:p>
    <w:p>
      <w:pPr>
        <w:pStyle w:val="12"/>
        <w:adjustRightInd w:val="0"/>
        <w:snapToGrid w:val="0"/>
        <w:rPr>
          <w:rFonts w:ascii="方正仿宋_GBK" w:hAnsi="方正仿宋_GBK" w:eastAsia="方正仿宋_GBK" w:cs="方正仿宋_GBK"/>
          <w:szCs w:val="21"/>
        </w:rPr>
      </w:pPr>
      <w:r>
        <w:rPr>
          <w:rFonts w:hint="eastAsia" w:ascii="方正仿宋_GBK" w:hAnsi="方正仿宋_GBK" w:eastAsia="方正仿宋_GBK" w:cs="方正仿宋_GBK"/>
          <w:color w:val="000000"/>
          <w:kern w:val="2"/>
          <w:sz w:val="21"/>
          <w:szCs w:val="21"/>
          <w:lang w:val="en-US" w:eastAsia="zh-CN"/>
        </w:rPr>
        <w:t>7</w:t>
      </w:r>
      <w:r>
        <w:rPr>
          <w:rFonts w:hint="eastAsia" w:ascii="方正仿宋_GBK" w:hAnsi="方正仿宋_GBK" w:eastAsia="方正仿宋_GBK" w:cs="方正仿宋_GBK"/>
          <w:color w:val="000000"/>
          <w:kern w:val="2"/>
          <w:sz w:val="21"/>
          <w:szCs w:val="21"/>
        </w:rPr>
        <w:t>.3采购人无义务向其他供应商解释未成交原因，响应文件概不退还。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s>
  <w:rsids>
    <w:rsidRoot w:val="000C36F2"/>
    <w:rsid w:val="0001508D"/>
    <w:rsid w:val="000A6A8F"/>
    <w:rsid w:val="000C36F2"/>
    <w:rsid w:val="000C7590"/>
    <w:rsid w:val="001921E5"/>
    <w:rsid w:val="002060A8"/>
    <w:rsid w:val="00225749"/>
    <w:rsid w:val="0023239A"/>
    <w:rsid w:val="002421D1"/>
    <w:rsid w:val="0026404A"/>
    <w:rsid w:val="003074F3"/>
    <w:rsid w:val="00335826"/>
    <w:rsid w:val="0039487D"/>
    <w:rsid w:val="003E1E19"/>
    <w:rsid w:val="004063D6"/>
    <w:rsid w:val="004275C8"/>
    <w:rsid w:val="004F7FB2"/>
    <w:rsid w:val="00526E96"/>
    <w:rsid w:val="006238C5"/>
    <w:rsid w:val="0063484A"/>
    <w:rsid w:val="00665CAB"/>
    <w:rsid w:val="00737577"/>
    <w:rsid w:val="007A0BB9"/>
    <w:rsid w:val="007D7DB6"/>
    <w:rsid w:val="008003B4"/>
    <w:rsid w:val="008873EA"/>
    <w:rsid w:val="00891964"/>
    <w:rsid w:val="008B2379"/>
    <w:rsid w:val="00926A90"/>
    <w:rsid w:val="00AC2602"/>
    <w:rsid w:val="00AE6C92"/>
    <w:rsid w:val="00B2413C"/>
    <w:rsid w:val="00BC258C"/>
    <w:rsid w:val="00C13CF0"/>
    <w:rsid w:val="00C75000"/>
    <w:rsid w:val="00E00AE6"/>
    <w:rsid w:val="00E73DC9"/>
    <w:rsid w:val="00E93AA9"/>
    <w:rsid w:val="00F30B28"/>
    <w:rsid w:val="00F55999"/>
    <w:rsid w:val="00F805C2"/>
    <w:rsid w:val="00F95E92"/>
    <w:rsid w:val="011A2A10"/>
    <w:rsid w:val="0A1D68B3"/>
    <w:rsid w:val="0A7F52FD"/>
    <w:rsid w:val="0B0B2B8C"/>
    <w:rsid w:val="0F424F56"/>
    <w:rsid w:val="101E7372"/>
    <w:rsid w:val="120D6F1B"/>
    <w:rsid w:val="13E54695"/>
    <w:rsid w:val="16115DAA"/>
    <w:rsid w:val="1D29167B"/>
    <w:rsid w:val="1F591F5B"/>
    <w:rsid w:val="23140F91"/>
    <w:rsid w:val="294E3997"/>
    <w:rsid w:val="2BAD3246"/>
    <w:rsid w:val="2E3C7771"/>
    <w:rsid w:val="2E420A23"/>
    <w:rsid w:val="321C3985"/>
    <w:rsid w:val="336C114F"/>
    <w:rsid w:val="40F96CCB"/>
    <w:rsid w:val="41991FA1"/>
    <w:rsid w:val="421A4E57"/>
    <w:rsid w:val="486C49B0"/>
    <w:rsid w:val="486E3659"/>
    <w:rsid w:val="48BB72AD"/>
    <w:rsid w:val="4B6E42A4"/>
    <w:rsid w:val="4F594DAE"/>
    <w:rsid w:val="50855858"/>
    <w:rsid w:val="540F7123"/>
    <w:rsid w:val="544E359B"/>
    <w:rsid w:val="5CBD54AE"/>
    <w:rsid w:val="60FE5064"/>
    <w:rsid w:val="62237FA1"/>
    <w:rsid w:val="65DB7408"/>
    <w:rsid w:val="6A604E12"/>
    <w:rsid w:val="6ABE6BC3"/>
    <w:rsid w:val="6BE851FD"/>
    <w:rsid w:val="71022B9E"/>
    <w:rsid w:val="714D0081"/>
    <w:rsid w:val="720D425E"/>
    <w:rsid w:val="725F7D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widowControl/>
      <w:pBdr>
        <w:bottom w:val="single" w:color="4F81BD" w:themeColor="accent1" w:sz="8" w:space="1"/>
      </w:pBdr>
      <w:spacing w:before="200" w:after="80"/>
      <w:jc w:val="left"/>
      <w:outlineLvl w:val="1"/>
    </w:pPr>
    <w:rPr>
      <w:rFonts w:asciiTheme="majorHAnsi" w:hAnsiTheme="majorHAnsi" w:eastAsiaTheme="majorEastAsia" w:cstheme="majorBidi"/>
      <w:color w:val="376092" w:themeColor="accent1" w:themeShade="BF"/>
      <w:kern w:val="0"/>
      <w:sz w:val="24"/>
      <w:szCs w:val="24"/>
      <w:lang w:eastAsia="en-US" w:bidi="en-US"/>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paragraph" w:customStyle="1" w:styleId="11">
    <w:name w:val="列出段落1"/>
    <w:basedOn w:val="1"/>
    <w:qFormat/>
    <w:uiPriority w:val="34"/>
    <w:pPr>
      <w:ind w:firstLine="420" w:firstLineChars="200"/>
    </w:pPr>
  </w:style>
  <w:style w:type="paragraph" w:customStyle="1" w:styleId="12">
    <w:name w:val="_Style 0"/>
    <w:qFormat/>
    <w:uiPriority w:val="1"/>
    <w:rPr>
      <w:rFonts w:ascii="Calibri" w:hAnsi="Calibri" w:eastAsia="宋体" w:cs="Times New Roman"/>
      <w:sz w:val="22"/>
      <w:szCs w:val="22"/>
      <w:lang w:val="en-US" w:eastAsia="zh-CN" w:bidi="ar-SA"/>
    </w:rPr>
  </w:style>
  <w:style w:type="paragraph" w:customStyle="1" w:styleId="13">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1722</Words>
  <Characters>1931</Characters>
  <Lines>14</Lines>
  <Paragraphs>4</Paragraphs>
  <ScaleCrop>false</ScaleCrop>
  <LinksUpToDate>false</LinksUpToDate>
  <CharactersWithSpaces>1934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2017-08-28T01:43:00Z</dcterms:created>
  <dc:creator>微软用户</dc:creator>
  <cp:lastModifiedBy>ZBB</cp:lastModifiedBy>
  <cp:lastPrinted>2018-09-11T02:51:00Z</cp:lastPrinted>
  <dcterms:modified xsi:type="dcterms:W3CDTF">2023-10-30T03:25:00Z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FB7E655845F04559850041DC3883D62A</vt:lpwstr>
  </property>
</Properties>
</file>