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整形外科专用手术器械常规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采购文件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10</w:t>
      </w:r>
      <w:bookmarkStart w:id="0" w:name="_GoBack"/>
      <w:bookmarkEnd w:id="0"/>
    </w:p>
    <w:p>
      <w:pPr>
        <w:jc w:val="center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发布时间：202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重庆市急救医疗中心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本着公平、公正、公开、诚信的原则，拟对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医院整形外科专用手术器械的常规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采购进行竞争性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，现诚邀具有合格资质和良好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配送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能力的供应商参与竞争。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包含但不限于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项目，如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加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项目可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自行增加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tbl>
      <w:tblPr>
        <w:tblStyle w:val="10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730"/>
        <w:gridCol w:w="2220"/>
        <w:gridCol w:w="1350"/>
        <w:gridCol w:w="147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  <w:t>单价限价</w:t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  <w:t>成交供应商数量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整形外科专用手术器械</w:t>
            </w: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精细剪（长度10cm）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整形外科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2000元/把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有齿镊（长度10cm）</w:t>
            </w:r>
          </w:p>
        </w:tc>
        <w:tc>
          <w:tcPr>
            <w:tcW w:w="135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3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35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二、供应商资质要求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基本资格条件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1具有独立承担民事责任的能力；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2具有良好的商业信誉和健全的财务会计制度；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3具有履行合同所必需的设备和专业技术能力；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4有依法缴纳税收和社会保障资金的良好记录；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5参加政府采购活动近三年内，在经营活动中没有重大违法记录。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2.2特定资格条件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为所投标产品制造商或经销商，若为经销商投标，须具备产品制造商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直接授权的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经销资格；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2.2.2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</w:rPr>
        <w:t>须具有所投产品有效期内的《中华人民共和国医疗器械注册证》，若注册证有附件的，还须提供附件《医疗器械产品注册登记表》；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2.2.3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</w:rPr>
        <w:t>须具备有效期内《医疗器械经营企业许可证》或《第二类医疗器械经营备案凭证》</w:t>
      </w: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Cs w:val="21"/>
          <w:lang w:val="en-US" w:eastAsia="zh-CN"/>
        </w:rPr>
        <w:t>三、商务要求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Cs w:val="21"/>
          <w:lang w:val="en-US" w:eastAsia="zh-CN"/>
        </w:rPr>
        <w:t>3.1质保期则不少于3年；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3.2付款方式：经采购人验收合格后，采购人支付全部货款。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3.3提供所投产品在重庆的用户名单、联系人及联系电话。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4.1不得干扰采购人的评审活动，否则将废除其投标。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4.2若未成交，本院无义务对各供应商做解释工作。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4.3应保证所有资料的真实性。如提供不真实的材料，无论其材料是否重要，供应商需承担相应的后果及法律责任。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4.4理解并同意：最低报价非中标的唯一条件。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（一）内容要求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营业执照（副本）或事业单位法人证书（副本）复印件；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5.1.4提供2021或2022年度财务状况报表；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缴纳税收和社会保障金的证明材料复印件；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1.6在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5.1.7第2.2条特定资格条件所要求的资质文件（复印件加盖鲜章）；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5.18提供所投产品销售业绩的相关证明材料，如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5.1.9提供样品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1套（供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现场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产品介绍、彩页资料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以及供应商认为与产品相关的资料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格式要求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供应商应当按照需求公告的要求编制响应文件，对所提出的要求和条件做出实质性响应，同时编制完整的页码、目录；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2响应文件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报价一份（报价需密封）。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、响应文件递交时限及联系方式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日下午5:00前将响应文件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、纸质报价及产品样本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交至招标办，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逾期不再受理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室）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郭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老师 63692226。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b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时间及结果公示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时间及地点：另行通知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.2采购人将评审结果报我院有权审批部门审批后，即以电话形式告之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.3采购人无义务向其他供应商解释未成交原因，响应文件概不退还。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ZjNmUxZTM1Y2IwNjMzYTMxN2QyOTVlNWJkM2E2NzM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C2602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805C2"/>
    <w:rsid w:val="00F95E92"/>
    <w:rsid w:val="03A11DFB"/>
    <w:rsid w:val="08384706"/>
    <w:rsid w:val="0918601A"/>
    <w:rsid w:val="0A1D68B3"/>
    <w:rsid w:val="0B0B2B8C"/>
    <w:rsid w:val="0E2F06B6"/>
    <w:rsid w:val="101E7372"/>
    <w:rsid w:val="120D6F1B"/>
    <w:rsid w:val="12155AEC"/>
    <w:rsid w:val="13BC0F6A"/>
    <w:rsid w:val="13E54695"/>
    <w:rsid w:val="153B0D9E"/>
    <w:rsid w:val="1D29167B"/>
    <w:rsid w:val="1E08551C"/>
    <w:rsid w:val="1F591F5B"/>
    <w:rsid w:val="294E3997"/>
    <w:rsid w:val="2BAD3246"/>
    <w:rsid w:val="36FF2A4E"/>
    <w:rsid w:val="40661322"/>
    <w:rsid w:val="417B242E"/>
    <w:rsid w:val="486E3659"/>
    <w:rsid w:val="4B6E42A4"/>
    <w:rsid w:val="59B352EC"/>
    <w:rsid w:val="5C6414EF"/>
    <w:rsid w:val="607D00A2"/>
    <w:rsid w:val="62237FA1"/>
    <w:rsid w:val="65DB7408"/>
    <w:rsid w:val="6A3041E7"/>
    <w:rsid w:val="6A313D59"/>
    <w:rsid w:val="6ABE6BC3"/>
    <w:rsid w:val="6FF618A8"/>
    <w:rsid w:val="71022B9E"/>
    <w:rsid w:val="714D0081"/>
    <w:rsid w:val="72062190"/>
    <w:rsid w:val="725F7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66091" w:themeColor="accent1" w:themeShade="BF"/>
      <w:kern w:val="0"/>
      <w:sz w:val="24"/>
      <w:szCs w:val="24"/>
      <w:lang w:eastAsia="en-US" w:bidi="en-US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6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5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1298</Words>
  <Characters>1506</Characters>
  <Lines>14</Lines>
  <Paragraphs>4</Paragraphs>
  <TotalTime>0</TotalTime>
  <ScaleCrop>false</ScaleCrop>
  <LinksUpToDate>false</LinksUpToDate>
  <CharactersWithSpaces>1507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2023-04-09T08:40:08Z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E83A5CE91F554FA08A5DD80967321BB5_12</vt:lpwstr>
  </property>
</Properties>
</file>