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480" w:lineRule="exact"/>
        <w:ind w:firstLine="562" w:firstLineChars="200"/>
        <w:jc w:val="center"/>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手术动力系统等医疗设备配套原厂零配件</w:t>
      </w:r>
      <w:r>
        <w:rPr>
          <w:rFonts w:hint="eastAsia" w:ascii="方正仿宋_GBK" w:hAnsi="方正仿宋_GBK" w:eastAsia="方正仿宋_GBK" w:cs="方正仿宋_GBK"/>
          <w:b/>
          <w:bCs/>
          <w:color w:val="000000"/>
          <w:sz w:val="28"/>
          <w:szCs w:val="28"/>
        </w:rPr>
        <w:t>采购要求</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重庆市第四人民医院本着公平、公正、公开、诚信的原则，拟于近期对以下</w:t>
      </w:r>
      <w:r>
        <w:rPr>
          <w:rFonts w:hint="eastAsia" w:ascii="方正仿宋_GBK" w:hAnsi="方正仿宋_GBK" w:eastAsia="方正仿宋_GBK" w:cs="方正仿宋_GBK"/>
          <w:color w:val="000000"/>
          <w:sz w:val="24"/>
          <w:szCs w:val="24"/>
          <w:lang w:val="en-US" w:eastAsia="zh-CN"/>
        </w:rPr>
        <w:t>医院现有手术动力系统等医疗设备配套原厂零配件</w:t>
      </w:r>
      <w:r>
        <w:rPr>
          <w:rFonts w:hint="eastAsia" w:ascii="方正仿宋_GBK" w:hAnsi="方正仿宋_GBK" w:eastAsia="方正仿宋_GBK" w:cs="方正仿宋_GBK"/>
          <w:color w:val="000000"/>
          <w:sz w:val="24"/>
          <w:szCs w:val="24"/>
        </w:rPr>
        <w:t>产品进行</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，欢迎具有相关资质且有良好信誉</w:t>
      </w:r>
      <w:r>
        <w:rPr>
          <w:rFonts w:hint="eastAsia" w:ascii="方正仿宋_GBK" w:hAnsi="方正仿宋_GBK" w:eastAsia="方正仿宋_GBK" w:cs="方正仿宋_GBK"/>
          <w:color w:val="000000"/>
          <w:sz w:val="24"/>
          <w:szCs w:val="24"/>
          <w:lang w:val="en-US" w:eastAsia="zh-CN"/>
        </w:rPr>
        <w:t>和配送能力</w:t>
      </w:r>
      <w:r>
        <w:rPr>
          <w:rFonts w:hint="eastAsia" w:ascii="方正仿宋_GBK" w:hAnsi="方正仿宋_GBK" w:eastAsia="方正仿宋_GBK" w:cs="方正仿宋_GBK"/>
          <w:color w:val="000000"/>
          <w:sz w:val="24"/>
          <w:szCs w:val="24"/>
        </w:rPr>
        <w:t>的单位（公司）参加</w:t>
      </w:r>
      <w:r>
        <w:rPr>
          <w:rFonts w:hint="eastAsia" w:ascii="方正仿宋_GBK" w:hAnsi="方正仿宋_GBK" w:eastAsia="方正仿宋_GBK" w:cs="方正仿宋_GBK"/>
          <w:color w:val="000000"/>
          <w:sz w:val="24"/>
          <w:szCs w:val="24"/>
          <w:lang w:val="en-US" w:eastAsia="zh-CN"/>
        </w:rPr>
        <w:t>竞争</w:t>
      </w:r>
      <w:r>
        <w:rPr>
          <w:rFonts w:hint="eastAsia" w:ascii="方正仿宋_GBK" w:hAnsi="方正仿宋_GBK" w:eastAsia="方正仿宋_GBK" w:cs="方正仿宋_GBK"/>
          <w:color w:val="000000"/>
          <w:sz w:val="24"/>
          <w:szCs w:val="24"/>
        </w:rPr>
        <w:t>。</w:t>
      </w:r>
      <w:bookmarkEnd w:id="0"/>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1" w:name="_Toc16790"/>
      <w:bookmarkStart w:id="2" w:name="_Toc5295"/>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内容</w:t>
      </w:r>
      <w:bookmarkEnd w:id="1"/>
      <w:bookmarkEnd w:id="2"/>
    </w:p>
    <w:tbl>
      <w:tblPr>
        <w:tblStyle w:val="13"/>
        <w:tblW w:w="8678"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29"/>
        <w:gridCol w:w="1516"/>
        <w:gridCol w:w="1175"/>
        <w:gridCol w:w="3275"/>
        <w:gridCol w:w="450"/>
        <w:gridCol w:w="812"/>
        <w:gridCol w:w="102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59" w:hRule="atLeast"/>
          <w:jc w:val="center"/>
        </w:trPr>
        <w:tc>
          <w:tcPr>
            <w:tcW w:w="429"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rPr>
              <w:t>包</w:t>
            </w:r>
            <w:r>
              <w:rPr>
                <w:rFonts w:hint="eastAsia" w:ascii="方正仿宋_GBK" w:hAnsi="方正仿宋_GBK" w:eastAsia="方正仿宋_GBK" w:cs="方正仿宋_GBK"/>
                <w:kern w:val="0"/>
                <w:sz w:val="24"/>
                <w:szCs w:val="24"/>
              </w:rPr>
              <w:t>号</w:t>
            </w:r>
          </w:p>
        </w:tc>
        <w:tc>
          <w:tcPr>
            <w:tcW w:w="1516"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设备名称</w:t>
            </w:r>
          </w:p>
        </w:tc>
        <w:tc>
          <w:tcPr>
            <w:tcW w:w="117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rPr>
              <w:t>生产厂家</w:t>
            </w:r>
          </w:p>
        </w:tc>
        <w:tc>
          <w:tcPr>
            <w:tcW w:w="327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零配件名称/型号</w:t>
            </w:r>
          </w:p>
        </w:tc>
        <w:tc>
          <w:tcPr>
            <w:tcW w:w="45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数量</w:t>
            </w:r>
          </w:p>
        </w:tc>
        <w:tc>
          <w:tcPr>
            <w:tcW w:w="812"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质保期</w:t>
            </w:r>
          </w:p>
        </w:tc>
        <w:tc>
          <w:tcPr>
            <w:tcW w:w="102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采购职能部门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64" w:hRule="atLeast"/>
          <w:jc w:val="center"/>
        </w:trPr>
        <w:tc>
          <w:tcPr>
            <w:tcW w:w="429"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w:t>
            </w:r>
          </w:p>
        </w:tc>
        <w:tc>
          <w:tcPr>
            <w:tcW w:w="1516"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方正仿宋_GBK" w:hAnsi="方正仿宋_GBK" w:eastAsia="方正仿宋_GBK" w:cs="方正仿宋_GBK"/>
                <w:kern w:val="0"/>
                <w:sz w:val="24"/>
                <w:szCs w:val="24"/>
                <w:lang w:val="en-US" w:eastAsia="zh-CN"/>
              </w:rPr>
            </w:pPr>
            <w:r>
              <w:rPr>
                <w:rFonts w:hint="default" w:ascii="方正仿宋_GBK" w:hAnsi="方正仿宋_GBK" w:eastAsia="方正仿宋_GBK" w:cs="方正仿宋_GBK"/>
                <w:kern w:val="0"/>
                <w:sz w:val="24"/>
                <w:szCs w:val="24"/>
                <w:lang w:val="en-US" w:eastAsia="zh-CN"/>
              </w:rPr>
              <w:t>有创呼吸机</w:t>
            </w:r>
          </w:p>
        </w:tc>
        <w:tc>
          <w:tcPr>
            <w:tcW w:w="117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费雪派克</w:t>
            </w:r>
          </w:p>
        </w:tc>
        <w:tc>
          <w:tcPr>
            <w:tcW w:w="327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方正仿宋_GBK" w:hAnsi="方正仿宋_GBK" w:eastAsia="方正仿宋_GBK" w:cs="方正仿宋_GBK"/>
                <w:kern w:val="0"/>
                <w:sz w:val="24"/>
                <w:szCs w:val="24"/>
                <w:lang w:val="en-US" w:eastAsia="zh-CN"/>
              </w:rPr>
            </w:pPr>
            <w:r>
              <w:rPr>
                <w:rFonts w:hint="default" w:ascii="方正仿宋_GBK" w:hAnsi="方正仿宋_GBK" w:eastAsia="方正仿宋_GBK" w:cs="方正仿宋_GBK"/>
                <w:kern w:val="0"/>
                <w:sz w:val="24"/>
                <w:szCs w:val="24"/>
                <w:lang w:val="en-US" w:eastAsia="zh-CN"/>
              </w:rPr>
              <w:t>呼吸机湿化器(MR850AEA)（含湿化器温度探头及加热丝连接线）</w:t>
            </w:r>
          </w:p>
        </w:tc>
        <w:tc>
          <w:tcPr>
            <w:tcW w:w="45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w:t>
            </w:r>
          </w:p>
        </w:tc>
        <w:tc>
          <w:tcPr>
            <w:tcW w:w="812" w:type="dxa"/>
            <w:vMerge w:val="restart"/>
            <w:tcBorders>
              <w:top w:val="outset" w:color="auto" w:sz="6" w:space="0"/>
              <w:left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1年</w:t>
            </w:r>
          </w:p>
        </w:tc>
        <w:tc>
          <w:tcPr>
            <w:tcW w:w="1021" w:type="dxa"/>
            <w:vMerge w:val="restart"/>
            <w:tcBorders>
              <w:top w:val="outset" w:color="auto" w:sz="6" w:space="0"/>
              <w:left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医学装备科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89" w:hRule="atLeast"/>
          <w:jc w:val="center"/>
        </w:trPr>
        <w:tc>
          <w:tcPr>
            <w:tcW w:w="429" w:type="dxa"/>
            <w:vMerge w:val="restart"/>
            <w:tcBorders>
              <w:top w:val="outset" w:color="auto" w:sz="6" w:space="0"/>
              <w:left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w:t>
            </w:r>
          </w:p>
        </w:tc>
        <w:tc>
          <w:tcPr>
            <w:tcW w:w="1516" w:type="dxa"/>
            <w:vMerge w:val="restart"/>
            <w:tcBorders>
              <w:top w:val="outset" w:color="auto" w:sz="6" w:space="0"/>
              <w:left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手术动力装置DK-N-MS</w:t>
            </w:r>
          </w:p>
        </w:tc>
        <w:tc>
          <w:tcPr>
            <w:tcW w:w="1175" w:type="dxa"/>
            <w:vMerge w:val="restart"/>
            <w:tcBorders>
              <w:top w:val="outset" w:color="auto" w:sz="6" w:space="0"/>
              <w:left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重庆西山科技</w:t>
            </w:r>
          </w:p>
        </w:tc>
        <w:tc>
          <w:tcPr>
            <w:tcW w:w="327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方正仿宋_GBK" w:hAnsi="方正仿宋_GBK" w:eastAsia="方正仿宋_GBK" w:cs="方正仿宋_GBK"/>
                <w:kern w:val="0"/>
                <w:sz w:val="24"/>
                <w:szCs w:val="24"/>
                <w:lang w:val="en-US" w:eastAsia="zh-CN"/>
              </w:rPr>
            </w:pPr>
            <w:r>
              <w:rPr>
                <w:rFonts w:hint="default" w:ascii="方正仿宋_GBK" w:hAnsi="方正仿宋_GBK" w:eastAsia="方正仿宋_GBK" w:cs="方正仿宋_GBK"/>
                <w:kern w:val="0"/>
                <w:sz w:val="24"/>
                <w:szCs w:val="24"/>
                <w:lang w:val="en-US" w:eastAsia="zh-CN"/>
              </w:rPr>
              <w:t>磨钻手柄（MSB2A-W150）</w:t>
            </w:r>
          </w:p>
        </w:tc>
        <w:tc>
          <w:tcPr>
            <w:tcW w:w="45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w:t>
            </w:r>
          </w:p>
        </w:tc>
        <w:tc>
          <w:tcPr>
            <w:tcW w:w="812" w:type="dxa"/>
            <w:vMerge w:val="continue"/>
            <w:tcBorders>
              <w:left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lang w:val="en-US" w:eastAsia="zh-CN"/>
              </w:rPr>
            </w:pPr>
          </w:p>
        </w:tc>
        <w:tc>
          <w:tcPr>
            <w:tcW w:w="1021" w:type="dxa"/>
            <w:vMerge w:val="continue"/>
            <w:tcBorders>
              <w:left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26" w:hRule="atLeast"/>
          <w:jc w:val="center"/>
        </w:trPr>
        <w:tc>
          <w:tcPr>
            <w:tcW w:w="429" w:type="dxa"/>
            <w:vMerge w:val="continue"/>
            <w:tcBorders>
              <w:left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lang w:val="en-US" w:eastAsia="zh-CN"/>
              </w:rPr>
            </w:pPr>
          </w:p>
        </w:tc>
        <w:tc>
          <w:tcPr>
            <w:tcW w:w="1516" w:type="dxa"/>
            <w:vMerge w:val="continue"/>
            <w:tcBorders>
              <w:left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lang w:val="en-US" w:eastAsia="zh-CN"/>
              </w:rPr>
            </w:pPr>
          </w:p>
        </w:tc>
        <w:tc>
          <w:tcPr>
            <w:tcW w:w="1175" w:type="dxa"/>
            <w:vMerge w:val="continue"/>
            <w:tcBorders>
              <w:left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lang w:val="en-US" w:eastAsia="zh-CN"/>
              </w:rPr>
            </w:pPr>
          </w:p>
        </w:tc>
        <w:tc>
          <w:tcPr>
            <w:tcW w:w="327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磨钻手柄（MSB2A-W125）</w:t>
            </w:r>
          </w:p>
        </w:tc>
        <w:tc>
          <w:tcPr>
            <w:tcW w:w="45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w:t>
            </w:r>
          </w:p>
        </w:tc>
        <w:tc>
          <w:tcPr>
            <w:tcW w:w="812" w:type="dxa"/>
            <w:vMerge w:val="continue"/>
            <w:tcBorders>
              <w:left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lang w:val="en-US" w:eastAsia="zh-CN"/>
              </w:rPr>
            </w:pPr>
          </w:p>
        </w:tc>
        <w:tc>
          <w:tcPr>
            <w:tcW w:w="1021" w:type="dxa"/>
            <w:vMerge w:val="continue"/>
            <w:tcBorders>
              <w:left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39" w:hRule="atLeast"/>
          <w:jc w:val="center"/>
        </w:trPr>
        <w:tc>
          <w:tcPr>
            <w:tcW w:w="429" w:type="dxa"/>
            <w:vMerge w:val="continue"/>
            <w:tcBorders>
              <w:left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lang w:val="en-US" w:eastAsia="zh-CN"/>
              </w:rPr>
            </w:pPr>
          </w:p>
        </w:tc>
        <w:tc>
          <w:tcPr>
            <w:tcW w:w="1516" w:type="dxa"/>
            <w:vMerge w:val="continue"/>
            <w:tcBorders>
              <w:left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lang w:val="en-US" w:eastAsia="zh-CN"/>
              </w:rPr>
            </w:pPr>
          </w:p>
        </w:tc>
        <w:tc>
          <w:tcPr>
            <w:tcW w:w="1175" w:type="dxa"/>
            <w:vMerge w:val="continue"/>
            <w:tcBorders>
              <w:left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lang w:val="en-US" w:eastAsia="zh-CN"/>
              </w:rPr>
            </w:pPr>
          </w:p>
        </w:tc>
        <w:tc>
          <w:tcPr>
            <w:tcW w:w="327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颅骨钻手柄（ZSB2A）</w:t>
            </w:r>
          </w:p>
        </w:tc>
        <w:tc>
          <w:tcPr>
            <w:tcW w:w="45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w:t>
            </w:r>
          </w:p>
        </w:tc>
        <w:tc>
          <w:tcPr>
            <w:tcW w:w="812" w:type="dxa"/>
            <w:vMerge w:val="continue"/>
            <w:tcBorders>
              <w:left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lang w:val="en-US" w:eastAsia="zh-CN"/>
              </w:rPr>
            </w:pPr>
          </w:p>
        </w:tc>
        <w:tc>
          <w:tcPr>
            <w:tcW w:w="1021" w:type="dxa"/>
            <w:vMerge w:val="continue"/>
            <w:tcBorders>
              <w:left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39" w:hRule="atLeast"/>
          <w:jc w:val="center"/>
        </w:trPr>
        <w:tc>
          <w:tcPr>
            <w:tcW w:w="429" w:type="dxa"/>
            <w:vMerge w:val="continue"/>
            <w:tcBorders>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lang w:val="en-US" w:eastAsia="zh-CN"/>
              </w:rPr>
            </w:pPr>
          </w:p>
        </w:tc>
        <w:tc>
          <w:tcPr>
            <w:tcW w:w="1516" w:type="dxa"/>
            <w:vMerge w:val="continue"/>
            <w:tcBorders>
              <w:left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lang w:val="en-US" w:eastAsia="zh-CN"/>
              </w:rPr>
            </w:pPr>
          </w:p>
        </w:tc>
        <w:tc>
          <w:tcPr>
            <w:tcW w:w="1175" w:type="dxa"/>
            <w:vMerge w:val="continue"/>
            <w:tcBorders>
              <w:left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lang w:val="en-US" w:eastAsia="zh-CN"/>
              </w:rPr>
            </w:pPr>
          </w:p>
        </w:tc>
        <w:tc>
          <w:tcPr>
            <w:tcW w:w="327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颅骨铣手柄（XJ6）</w:t>
            </w:r>
          </w:p>
        </w:tc>
        <w:tc>
          <w:tcPr>
            <w:tcW w:w="45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w:t>
            </w:r>
          </w:p>
        </w:tc>
        <w:tc>
          <w:tcPr>
            <w:tcW w:w="812" w:type="dxa"/>
            <w:vMerge w:val="continue"/>
            <w:tcBorders>
              <w:left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lang w:val="en-US" w:eastAsia="zh-CN"/>
              </w:rPr>
            </w:pPr>
          </w:p>
        </w:tc>
        <w:tc>
          <w:tcPr>
            <w:tcW w:w="1021" w:type="dxa"/>
            <w:vMerge w:val="continue"/>
            <w:tcBorders>
              <w:left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480" w:firstLineChars="200"/>
        <w:textAlignment w:val="auto"/>
        <w:rPr>
          <w:rFonts w:hint="eastAsia" w:ascii="方正仿宋_GBK" w:hAnsi="方正仿宋_GBK" w:eastAsia="方正仿宋_GBK" w:cs="方正仿宋_GBK"/>
          <w:color w:val="000000"/>
          <w:sz w:val="24"/>
          <w:szCs w:val="24"/>
        </w:rPr>
      </w:pPr>
      <w:bookmarkStart w:id="3" w:name="_Toc7024"/>
      <w:bookmarkStart w:id="4" w:name="_Toc373860293"/>
      <w:r>
        <w:rPr>
          <w:rFonts w:hint="eastAsia" w:ascii="方正仿宋_GBK" w:hAnsi="方正仿宋_GBK" w:eastAsia="方正仿宋_GBK" w:cs="方正仿宋_GBK"/>
          <w:color w:val="000000"/>
          <w:sz w:val="24"/>
          <w:szCs w:val="24"/>
        </w:rPr>
        <w:t>二、资金来源</w:t>
      </w:r>
      <w:bookmarkEnd w:id="3"/>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方正仿宋_GBK" w:hAnsi="方正仿宋_GBK" w:eastAsia="方正仿宋_GBK" w:cs="方正仿宋_GBK"/>
          <w:color w:val="000000"/>
          <w:sz w:val="24"/>
          <w:szCs w:val="24"/>
        </w:rPr>
      </w:pPr>
      <w:bookmarkStart w:id="5" w:name="_Toc24964"/>
      <w:bookmarkStart w:id="6" w:name="_Toc30975"/>
      <w:bookmarkStart w:id="7" w:name="_Toc530045187"/>
      <w:r>
        <w:rPr>
          <w:rFonts w:hint="eastAsia" w:ascii="方正仿宋_GBK" w:hAnsi="方正仿宋_GBK" w:eastAsia="方正仿宋_GBK" w:cs="方正仿宋_GBK"/>
          <w:color w:val="000000"/>
          <w:sz w:val="24"/>
          <w:szCs w:val="24"/>
        </w:rPr>
        <w:t>三、供应商的资格条件</w:t>
      </w:r>
      <w:bookmarkEnd w:id="5"/>
      <w:bookmarkEnd w:id="6"/>
      <w:bookmarkEnd w:id="7"/>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bookmarkEnd w:id="4"/>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方正仿宋_GBK" w:hAnsi="方正仿宋_GBK" w:eastAsia="方正仿宋_GBK" w:cs="方正仿宋_GBK"/>
          <w:color w:val="000000"/>
          <w:sz w:val="24"/>
          <w:szCs w:val="24"/>
        </w:rPr>
      </w:pPr>
      <w:bookmarkStart w:id="8" w:name="_Toc6178"/>
      <w:bookmarkStart w:id="9" w:name="_Toc11412"/>
      <w:bookmarkStart w:id="10" w:name="_Toc22548773"/>
      <w:bookmarkStart w:id="11" w:name="_Toc21930"/>
      <w:bookmarkStart w:id="12" w:name="_Toc26564"/>
      <w:bookmarkStart w:id="13" w:name="_Toc3976"/>
      <w:bookmarkStart w:id="14" w:name="_Toc3374"/>
      <w:bookmarkStart w:id="15" w:name="_Toc1965"/>
      <w:bookmarkStart w:id="16" w:name="_Toc17509"/>
      <w:bookmarkStart w:id="17" w:name="_Toc9401"/>
      <w:r>
        <w:rPr>
          <w:rFonts w:hint="eastAsia" w:ascii="方正仿宋_GBK" w:hAnsi="方正仿宋_GBK" w:eastAsia="方正仿宋_GBK" w:cs="方正仿宋_GBK"/>
          <w:color w:val="000000"/>
          <w:sz w:val="24"/>
          <w:szCs w:val="24"/>
        </w:rPr>
        <w:t>1.所投产品</w:t>
      </w:r>
      <w:r>
        <w:rPr>
          <w:rFonts w:hint="eastAsia" w:ascii="方正仿宋_GBK" w:hAnsi="方正仿宋_GBK" w:eastAsia="方正仿宋_GBK" w:cs="方正仿宋_GBK"/>
          <w:color w:val="000000"/>
          <w:sz w:val="24"/>
          <w:szCs w:val="24"/>
          <w:lang w:val="en-US" w:eastAsia="zh-CN"/>
        </w:rPr>
        <w:t>若为医疗器械，</w:t>
      </w:r>
      <w:r>
        <w:rPr>
          <w:rFonts w:hint="eastAsia" w:ascii="方正仿宋_GBK" w:hAnsi="方正仿宋_GBK" w:eastAsia="方正仿宋_GBK" w:cs="方正仿宋_GBK"/>
          <w:color w:val="000000"/>
          <w:sz w:val="24"/>
          <w:szCs w:val="24"/>
        </w:rPr>
        <w:t>须具有所投产品有效期内的《中华人民共和国医疗器械注册证》及《医疗器械产品注册登记表》；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所投产品</w:t>
      </w:r>
      <w:r>
        <w:rPr>
          <w:rFonts w:hint="eastAsia" w:ascii="方正仿宋_GBK" w:hAnsi="方正仿宋_GBK" w:eastAsia="方正仿宋_GBK" w:cs="方正仿宋_GBK"/>
          <w:color w:val="000000"/>
          <w:sz w:val="24"/>
          <w:szCs w:val="24"/>
          <w:lang w:val="en-US" w:eastAsia="zh-CN"/>
        </w:rPr>
        <w:t>若为医疗器械，</w:t>
      </w:r>
      <w:r>
        <w:rPr>
          <w:rFonts w:hint="eastAsia" w:ascii="方正仿宋_GBK" w:hAnsi="方正仿宋_GBK" w:eastAsia="方正仿宋_GBK" w:cs="方正仿宋_GBK"/>
          <w:color w:val="000000"/>
          <w:sz w:val="24"/>
          <w:szCs w:val="24"/>
        </w:rPr>
        <w:t>须具备有效期内《医疗器械经营企业许可证》或《第二类医疗器械经营备案凭证》。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四、商务要求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（一）</w:t>
      </w:r>
      <w:r>
        <w:rPr>
          <w:rFonts w:hint="default" w:ascii="方正仿宋_GBK" w:hAnsi="方正仿宋_GBK" w:eastAsia="方正仿宋_GBK" w:cs="方正仿宋_GBK"/>
          <w:color w:val="000000"/>
          <w:sz w:val="24"/>
          <w:szCs w:val="24"/>
          <w:lang w:val="en-US" w:eastAsia="zh-CN"/>
        </w:rPr>
        <w:t>质保期：≥</w:t>
      </w:r>
      <w:r>
        <w:rPr>
          <w:rFonts w:hint="eastAsia" w:ascii="方正仿宋_GBK" w:hAnsi="方正仿宋_GBK" w:eastAsia="方正仿宋_GBK" w:cs="方正仿宋_GBK"/>
          <w:color w:val="000000"/>
          <w:sz w:val="24"/>
          <w:szCs w:val="24"/>
          <w:lang w:val="en-US" w:eastAsia="zh-CN"/>
        </w:rPr>
        <w:t>1</w:t>
      </w:r>
      <w:r>
        <w:rPr>
          <w:rFonts w:hint="default" w:ascii="方正仿宋_GBK" w:hAnsi="方正仿宋_GBK" w:eastAsia="方正仿宋_GBK" w:cs="方正仿宋_GBK"/>
          <w:color w:val="000000"/>
          <w:sz w:val="24"/>
          <w:szCs w:val="24"/>
          <w:lang w:val="en-US" w:eastAsia="zh-CN"/>
        </w:rPr>
        <w:t>年</w:t>
      </w:r>
      <w:r>
        <w:rPr>
          <w:rFonts w:hint="eastAsia" w:ascii="方正仿宋_GBK" w:hAnsi="方正仿宋_GBK" w:eastAsia="方正仿宋_GBK" w:cs="方正仿宋_GBK"/>
          <w:color w:val="00000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（二）手柄应为原厂零配件（提供相关证明资料）。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供应商在重庆应有仓储库房，具有较好的物流配送能力。</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付款方式：转账付款；采购人在产品安装、调试经双方验收合格后，收到成交供应商符合合同内容的合法有效的发票后付款</w:t>
      </w:r>
      <w:r>
        <w:rPr>
          <w:rFonts w:hint="eastAsia" w:ascii="方正仿宋_GBK" w:hAnsi="方正仿宋_GBK" w:eastAsia="方正仿宋_GBK" w:cs="方正仿宋_GBK"/>
          <w:color w:val="00000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的供应商，请在“重庆市急救医疗中心”网站（www.cq120.com.cn）下载本项目采购要求等</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内容。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28</w:t>
      </w:r>
      <w:r>
        <w:rPr>
          <w:rFonts w:hint="eastAsia" w:ascii="方正仿宋_GBK" w:hAnsi="方正仿宋_GBK" w:eastAsia="方正仿宋_GBK" w:cs="方正仿宋_GBK"/>
          <w:color w:val="000000"/>
          <w:sz w:val="24"/>
          <w:szCs w:val="24"/>
        </w:rPr>
        <w:t>日）起三个工作日。</w:t>
      </w:r>
    </w:p>
    <w:p>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（三）响应文件递交截止时间：202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31</w:t>
      </w:r>
      <w:r>
        <w:rPr>
          <w:rFonts w:hint="eastAsia" w:ascii="方正仿宋_GBK" w:hAnsi="方正仿宋_GBK" w:eastAsia="方正仿宋_GBK" w:cs="方正仿宋_GBK"/>
          <w:color w:val="000000"/>
          <w:sz w:val="24"/>
          <w:szCs w:val="24"/>
        </w:rPr>
        <w:t>日17点</w:t>
      </w:r>
      <w:r>
        <w:rPr>
          <w:rFonts w:hint="eastAsia" w:ascii="方正仿宋_GBK" w:hAnsi="方正仿宋_GBK" w:eastAsia="方正仿宋_GBK" w:cs="方正仿宋_GBK"/>
          <w:color w:val="000000"/>
          <w:sz w:val="24"/>
          <w:szCs w:val="24"/>
          <w:lang w:eastAsia="zh-CN"/>
        </w:rPr>
        <w:t>。</w:t>
      </w:r>
    </w:p>
    <w:p>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）采购人将评审结果报我院有权审批部门审批后，即以电话形式告之成交供应商，并在“重庆市急救医疗中心”网站（www.cq120.com.cn）上发布结果公告。</w:t>
      </w:r>
    </w:p>
    <w:p>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lang w:eastAsia="zh-CN"/>
        </w:rPr>
        <w:t>失败原因，响应文件概不退还。</w:t>
      </w:r>
    </w:p>
    <w:p>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val="en-US" w:eastAsia="zh-CN"/>
        </w:rPr>
      </w:pPr>
      <w:bookmarkStart w:id="18" w:name="_Toc31639"/>
      <w:bookmarkStart w:id="19" w:name="_Toc6933"/>
      <w:bookmarkStart w:id="20" w:name="_Toc517367960"/>
      <w:bookmarkStart w:id="21" w:name="_Toc527828387"/>
      <w:bookmarkStart w:id="22" w:name="_Toc31810"/>
      <w:bookmarkStart w:id="23" w:name="_Toc517368027"/>
      <w:bookmarkStart w:id="24" w:name="_Toc8132"/>
      <w:bookmarkStart w:id="25" w:name="_Toc21862"/>
      <w:bookmarkStart w:id="26" w:name="_Toc13490"/>
      <w:bookmarkStart w:id="27" w:name="_Toc22978"/>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议价文件</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附页：响应文件格式要求</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的规定</w:t>
      </w:r>
      <w:r>
        <w:rPr>
          <w:rFonts w:hint="eastAsia" w:ascii="方正仿宋_GBK" w:hAnsi="方正仿宋_GBK" w:eastAsia="方正仿宋_GBK" w:cs="方正仿宋_GBK"/>
          <w:color w:val="000000"/>
          <w:sz w:val="24"/>
          <w:szCs w:val="24"/>
          <w:lang w:eastAsia="zh-CN"/>
        </w:rPr>
        <w:t>编制响应文件，并对</w:t>
      </w:r>
      <w:r>
        <w:rPr>
          <w:rFonts w:hint="eastAsia" w:ascii="方正仿宋_GBK" w:hAnsi="方正仿宋_GBK" w:eastAsia="方正仿宋_GBK" w:cs="方正仿宋_GBK"/>
          <w:color w:val="000000"/>
          <w:sz w:val="24"/>
          <w:szCs w:val="24"/>
          <w:lang w:val="en-US" w:eastAsia="zh-CN"/>
        </w:rPr>
        <w:t>文件中</w:t>
      </w:r>
      <w:r>
        <w:rPr>
          <w:rFonts w:hint="eastAsia" w:ascii="方正仿宋_GBK" w:hAnsi="方正仿宋_GBK" w:eastAsia="方正仿宋_GBK" w:cs="方正仿宋_GBK"/>
          <w:color w:val="000000"/>
          <w:sz w:val="24"/>
          <w:szCs w:val="24"/>
          <w:lang w:eastAsia="zh-CN"/>
        </w:rPr>
        <w:t>提出的要求和条件做出实质性响应，同时编制完整的页码、目录。</w:t>
      </w:r>
    </w:p>
    <w:p>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）响应文件一式两份，其中正、副本各一份（注：封面应注明项目名称、供应商名称、联系人及电话，不需密封）；报价一份（注：报价需密封）。</w:t>
      </w:r>
    </w:p>
    <w:p>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）在响应文件正本中，谈判文件“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rPr>
      </w:pPr>
      <w:bookmarkStart w:id="28" w:name="_Toc16951"/>
      <w:bookmarkStart w:id="29" w:name="_Toc1495"/>
      <w:bookmarkStart w:id="30" w:name="_Toc20734"/>
      <w:bookmarkStart w:id="31" w:name="_Toc517367961"/>
      <w:bookmarkStart w:id="32" w:name="_Toc527828388"/>
      <w:bookmarkStart w:id="33" w:name="_Toc517368028"/>
      <w:bookmarkStart w:id="34" w:name="_Toc24060"/>
      <w:bookmarkStart w:id="35" w:name="_Toc2188"/>
      <w:bookmarkStart w:id="36" w:name="_Toc24167"/>
      <w:bookmarkStart w:id="37" w:name="_Toc1531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为采购项目提供整体设计、规范编制或者项目管理、监理、检测等服务的供应商，不得再参加本项目的采购活动。</w:t>
      </w:r>
    </w:p>
    <w:p>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本项目不接受联合体参与谈判。</w:t>
      </w:r>
    </w:p>
    <w:p>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rPr>
      </w:pPr>
      <w:r>
        <w:rPr>
          <w:rFonts w:hint="eastAsia" w:ascii="方正仿宋_GBK" w:hAnsi="方正仿宋_GBK" w:eastAsia="方正仿宋_GBK" w:cs="方正仿宋_GBK"/>
          <w:color w:val="000000"/>
          <w:sz w:val="24"/>
          <w:szCs w:val="24"/>
        </w:rPr>
        <w:br w:type="page"/>
      </w:r>
      <w:bookmarkStart w:id="68" w:name="_GoBack"/>
      <w:bookmarkEnd w:id="68"/>
    </w:p>
    <w:p>
      <w:pPr>
        <w:pStyle w:val="6"/>
        <w:keepNext w:val="0"/>
        <w:keepLines w:val="0"/>
        <w:pageBreakBefore w:val="0"/>
        <w:widowControl w:val="0"/>
        <w:kinsoku/>
        <w:wordWrap/>
        <w:overflowPunct/>
        <w:topLinePunct w:val="0"/>
        <w:autoSpaceDE/>
        <w:autoSpaceDN/>
        <w:bidi w:val="0"/>
        <w:ind w:left="0" w:leftChars="0"/>
        <w:textAlignment w:val="auto"/>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6"/>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6"/>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方正仿宋_GBK" w:eastAsia="方正仿宋_GBK" w:cs="方正仿宋_GBK"/>
          <w:b/>
          <w:bCs/>
          <w:sz w:val="28"/>
          <w:szCs w:val="32"/>
          <w:lang w:val="en-US" w:eastAsia="zh-CN"/>
        </w:rPr>
      </w:pPr>
    </w:p>
    <w:p>
      <w:pPr>
        <w:pStyle w:val="6"/>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left="0" w:leftChars="0"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left="0" w:leftChars="0"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（一）报价函</w:t>
      </w:r>
    </w:p>
    <w:p>
      <w:pPr>
        <w:keepNext w:val="0"/>
        <w:keepLines w:val="0"/>
        <w:pageBreakBefore w:val="0"/>
        <w:widowControl w:val="0"/>
        <w:kinsoku/>
        <w:wordWrap/>
        <w:overflowPunct/>
        <w:topLinePunct w:val="0"/>
        <w:autoSpaceDE/>
        <w:autoSpaceDN/>
        <w:bidi w:val="0"/>
        <w:adjustRightInd/>
        <w:spacing w:line="480" w:lineRule="exact"/>
        <w:ind w:left="0" w:leftChars="0"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keepNext w:val="0"/>
        <w:keepLines w:val="0"/>
        <w:pageBreakBefore w:val="0"/>
        <w:widowControl w:val="0"/>
        <w:kinsoku/>
        <w:wordWrap/>
        <w:overflowPunct/>
        <w:topLinePunct w:val="0"/>
        <w:autoSpaceDE/>
        <w:autoSpaceDN/>
        <w:bidi w:val="0"/>
        <w:adjustRightInd/>
        <w:spacing w:line="480" w:lineRule="exact"/>
        <w:ind w:left="0" w:leftChars="0"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（一）法人营业执照（副本）</w:t>
      </w:r>
      <w:r>
        <w:rPr>
          <w:rFonts w:hint="eastAsia" w:ascii="方正仿宋_GBK" w:hAnsi="宋体" w:eastAsia="方正仿宋_GBK"/>
          <w:sz w:val="24"/>
          <w:szCs w:val="24"/>
          <w:lang w:val="en-US" w:eastAsia="zh-CN"/>
        </w:rPr>
        <w:t>复印件</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（二）法定代表人身份证明书（格式）</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（三）法定代表人授权委托书（格式）</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left="0" w:leftChars="0" w:firstLine="480" w:firstLineChars="200"/>
        <w:textAlignment w:val="auto"/>
        <w:rPr>
          <w:rFonts w:hint="eastAsia" w:ascii="方正仿宋_GBK" w:hAnsi="宋体" w:eastAsia="方正仿宋_GBK"/>
          <w:sz w:val="24"/>
          <w:szCs w:val="24"/>
          <w:highlight w:val="yellow"/>
          <w:lang w:eastAsia="zh-CN"/>
        </w:rPr>
      </w:pPr>
      <w:r>
        <w:rPr>
          <w:rFonts w:hint="eastAsia" w:ascii="方正仿宋_GBK" w:hAnsi="宋体" w:eastAsia="方正仿宋_GBK"/>
          <w:sz w:val="24"/>
          <w:szCs w:val="24"/>
          <w:highlight w:val="none"/>
        </w:rPr>
        <w:t>（五）</w:t>
      </w:r>
      <w:r>
        <w:rPr>
          <w:rFonts w:hint="eastAsia" w:ascii="方正仿宋_GBK" w:hAnsi="宋体" w:eastAsia="方正仿宋_GBK"/>
          <w:color w:val="auto"/>
          <w:sz w:val="24"/>
          <w:szCs w:val="24"/>
          <w:highlight w:val="none"/>
        </w:rPr>
        <w:t>特定资格条件证书或证明文件</w:t>
      </w:r>
    </w:p>
    <w:p>
      <w:pPr>
        <w:keepNext w:val="0"/>
        <w:keepLines w:val="0"/>
        <w:pageBreakBefore w:val="0"/>
        <w:widowControl w:val="0"/>
        <w:kinsoku/>
        <w:wordWrap/>
        <w:overflowPunct/>
        <w:topLinePunct w:val="0"/>
        <w:autoSpaceDE/>
        <w:autoSpaceDN/>
        <w:bidi w:val="0"/>
        <w:adjustRightInd/>
        <w:spacing w:line="480" w:lineRule="exact"/>
        <w:ind w:left="0" w:leftChars="0"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lang w:val="en-US" w:eastAsia="zh-CN"/>
        </w:rPr>
        <w:t>三</w:t>
      </w:r>
      <w:r>
        <w:rPr>
          <w:rFonts w:hint="eastAsia" w:ascii="方正仿宋_GBK" w:hAnsi="宋体" w:eastAsia="方正仿宋_GBK"/>
          <w:b/>
          <w:sz w:val="24"/>
          <w:szCs w:val="24"/>
        </w:rPr>
        <w:t>、其他资料</w:t>
      </w:r>
    </w:p>
    <w:p>
      <w:pPr>
        <w:keepNext w:val="0"/>
        <w:keepLines w:val="0"/>
        <w:pageBreakBefore w:val="0"/>
        <w:widowControl w:val="0"/>
        <w:kinsoku/>
        <w:wordWrap/>
        <w:overflowPunct/>
        <w:topLinePunct w:val="0"/>
        <w:autoSpaceDE/>
        <w:autoSpaceDN/>
        <w:bidi w:val="0"/>
        <w:adjustRightInd/>
        <w:spacing w:line="480" w:lineRule="exact"/>
        <w:ind w:left="0" w:leftChars="0"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9"/>
        <w:keepNext w:val="0"/>
        <w:keepLines w:val="0"/>
        <w:pageBreakBefore w:val="0"/>
        <w:widowControl w:val="0"/>
        <w:kinsoku/>
        <w:wordWrap/>
        <w:overflowPunct/>
        <w:topLinePunct w:val="0"/>
        <w:autoSpaceDE/>
        <w:autoSpaceDN/>
        <w:bidi w:val="0"/>
        <w:adjustRightInd/>
        <w:spacing w:line="480" w:lineRule="exact"/>
        <w:ind w:left="0" w:leftChars="0"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left="0" w:leftChars="0"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ind w:left="0" w:leftChars="0"/>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3"/>
        <w:keepNext w:val="0"/>
        <w:keepLines w:val="0"/>
        <w:pageBreakBefore w:val="0"/>
        <w:widowControl w:val="0"/>
        <w:kinsoku/>
        <w:wordWrap/>
        <w:overflowPunct/>
        <w:topLinePunct w:val="0"/>
        <w:autoSpaceDE/>
        <w:autoSpaceDN/>
        <w:bidi w:val="0"/>
        <w:adjustRightInd w:val="0"/>
        <w:snapToGrid w:val="0"/>
        <w:spacing w:before="0" w:after="0" w:line="400" w:lineRule="exact"/>
        <w:ind w:left="0" w:leftChars="0" w:firstLine="482" w:firstLineChars="200"/>
        <w:textAlignment w:val="auto"/>
        <w:rPr>
          <w:rFonts w:hint="eastAsia" w:ascii="方正仿宋_GBK" w:hAnsi="宋体" w:eastAsia="方正仿宋_GBK"/>
          <w:sz w:val="24"/>
          <w:lang w:eastAsia="zh-CN"/>
        </w:rPr>
      </w:pPr>
      <w:bookmarkStart w:id="39" w:name="_Toc26343"/>
      <w:bookmarkStart w:id="40" w:name="_Toc342913419"/>
      <w:bookmarkStart w:id="41" w:name="_Toc313888360"/>
      <w:bookmarkStart w:id="42" w:name="_Toc106034659"/>
      <w:bookmarkStart w:id="43" w:name="_Toc313008356"/>
      <w:bookmarkStart w:id="44" w:name="_Toc14244"/>
      <w:bookmarkStart w:id="45" w:name="_Toc65660379"/>
      <w:bookmarkStart w:id="46" w:name="_Toc12789073"/>
      <w:bookmarkStart w:id="47" w:name="_Toc283382454"/>
      <w:r>
        <w:rPr>
          <w:rFonts w:hint="eastAsia" w:ascii="方正仿宋_GBK" w:hAnsi="宋体" w:eastAsia="方正仿宋_GBK"/>
          <w:sz w:val="24"/>
        </w:rPr>
        <w:t>一、经济部分</w:t>
      </w:r>
      <w:bookmarkEnd w:id="39"/>
      <w:bookmarkEnd w:id="40"/>
      <w:bookmarkEnd w:id="41"/>
      <w:bookmarkEnd w:id="42"/>
      <w:bookmarkEnd w:id="43"/>
      <w:bookmarkEnd w:id="44"/>
      <w:bookmarkEnd w:id="45"/>
      <w:r>
        <w:rPr>
          <w:rFonts w:hint="eastAsia" w:ascii="方正仿宋_GBK" w:hAnsi="宋体" w:eastAsia="方正仿宋_GBK"/>
          <w:sz w:val="24"/>
          <w:lang w:eastAsia="zh-CN"/>
        </w:rPr>
        <w:t>（</w:t>
      </w:r>
      <w:r>
        <w:rPr>
          <w:rFonts w:hint="eastAsia" w:ascii="方正仿宋_GBK" w:hAnsi="宋体" w:eastAsia="方正仿宋_GBK"/>
          <w:sz w:val="24"/>
          <w:lang w:val="en-US" w:eastAsia="zh-CN"/>
        </w:rPr>
        <w:t>单独密封</w:t>
      </w:r>
      <w:r>
        <w:rPr>
          <w:rFonts w:hint="eastAsia" w:ascii="方正仿宋_GBK" w:hAnsi="宋体" w:eastAsia="方正仿宋_GBK"/>
          <w:sz w:val="24"/>
          <w:lang w:eastAsia="zh-CN"/>
        </w:rPr>
        <w:t>）</w:t>
      </w:r>
    </w:p>
    <w:bookmarkEnd w:id="46"/>
    <w:bookmarkEnd w:id="47"/>
    <w:p>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（一）报价函</w:t>
      </w:r>
    </w:p>
    <w:p>
      <w:pPr>
        <w:keepNext w:val="0"/>
        <w:keepLines w:val="0"/>
        <w:pageBreakBefore w:val="0"/>
        <w:widowControl w:val="0"/>
        <w:tabs>
          <w:tab w:val="left" w:pos="6300"/>
        </w:tabs>
        <w:kinsoku/>
        <w:wordWrap/>
        <w:overflowPunct/>
        <w:topLinePunct w:val="0"/>
        <w:autoSpaceDE/>
        <w:autoSpaceDN/>
        <w:bidi w:val="0"/>
        <w:snapToGrid w:val="0"/>
        <w:spacing w:line="312" w:lineRule="auto"/>
        <w:ind w:left="0" w:leftChars="0" w:firstLine="482" w:firstLineChars="200"/>
        <w:jc w:val="center"/>
        <w:textAlignment w:val="auto"/>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left="0" w:leftChars="0"/>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项目名称）的</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文件中的一切要求，提供本项目的交货及技术服务，项目初始报价（总价）为人民币大写：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文件的一切规定和要求。</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过程中，我方若有违规行为，接受按照《中华人民共和国政府采购法》和《谈判文件》之规定给予惩罚。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7.</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left="0" w:leftChars="0"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left="0" w:leftChars="0"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left="0" w:leftChars="0"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left="0" w:leftChars="0"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left="0" w:leftChars="0"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谈判项目名称：</w:t>
      </w:r>
    </w:p>
    <w:tbl>
      <w:tblPr>
        <w:tblStyle w:val="13"/>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250"/>
        <w:gridCol w:w="867"/>
        <w:gridCol w:w="1186"/>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1648" w:type="dxa"/>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r>
              <w:rPr>
                <w:rFonts w:hint="eastAsia" w:ascii="方正仿宋_GBK" w:hAnsi="宋体" w:eastAsia="方正仿宋_GBK"/>
                <w:sz w:val="24"/>
                <w:szCs w:val="28"/>
              </w:rPr>
              <w:t>产品名称</w:t>
            </w:r>
          </w:p>
        </w:tc>
        <w:tc>
          <w:tcPr>
            <w:tcW w:w="1721" w:type="dxa"/>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r>
              <w:rPr>
                <w:rFonts w:hint="eastAsia" w:ascii="方正仿宋_GBK" w:hAnsi="宋体" w:eastAsia="方正仿宋_GBK"/>
                <w:sz w:val="24"/>
                <w:szCs w:val="28"/>
              </w:rPr>
              <w:t>品牌及产地</w:t>
            </w:r>
          </w:p>
        </w:tc>
        <w:tc>
          <w:tcPr>
            <w:tcW w:w="1417" w:type="dxa"/>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r>
              <w:rPr>
                <w:rFonts w:hint="eastAsia" w:ascii="方正仿宋_GBK" w:hAnsi="宋体" w:eastAsia="方正仿宋_GBK"/>
                <w:sz w:val="24"/>
                <w:szCs w:val="28"/>
              </w:rPr>
              <w:t>制造商名称</w:t>
            </w:r>
          </w:p>
        </w:tc>
        <w:tc>
          <w:tcPr>
            <w:tcW w:w="1250" w:type="dxa"/>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r>
              <w:rPr>
                <w:rFonts w:hint="eastAsia" w:ascii="方正仿宋_GBK" w:hAnsi="宋体" w:eastAsia="方正仿宋_GBK"/>
                <w:sz w:val="24"/>
                <w:szCs w:val="28"/>
              </w:rPr>
              <w:t>规格型号</w:t>
            </w:r>
          </w:p>
        </w:tc>
        <w:tc>
          <w:tcPr>
            <w:tcW w:w="867" w:type="dxa"/>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r>
              <w:rPr>
                <w:rFonts w:hint="eastAsia" w:ascii="方正仿宋_GBK" w:hAnsi="宋体" w:eastAsia="方正仿宋_GBK"/>
                <w:sz w:val="24"/>
                <w:szCs w:val="28"/>
              </w:rPr>
              <w:t>数量</w:t>
            </w:r>
          </w:p>
        </w:tc>
        <w:tc>
          <w:tcPr>
            <w:tcW w:w="1186" w:type="dxa"/>
            <w:vAlign w:val="center"/>
          </w:tcPr>
          <w:p>
            <w:pPr>
              <w:pStyle w:val="8"/>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r>
              <w:rPr>
                <w:rFonts w:hint="eastAsia" w:ascii="方正仿宋_GBK" w:hAnsi="宋体" w:eastAsia="方正仿宋_GBK"/>
                <w:sz w:val="24"/>
                <w:szCs w:val="28"/>
              </w:rPr>
              <w:t>单价</w:t>
            </w:r>
          </w:p>
          <w:p>
            <w:pPr>
              <w:pStyle w:val="8"/>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r>
              <w:rPr>
                <w:rFonts w:hint="eastAsia" w:ascii="方正仿宋_GBK" w:hAnsi="宋体" w:eastAsia="方正仿宋_GBK"/>
                <w:sz w:val="24"/>
                <w:szCs w:val="28"/>
              </w:rPr>
              <w:t>（   ）</w:t>
            </w:r>
          </w:p>
        </w:tc>
        <w:tc>
          <w:tcPr>
            <w:tcW w:w="1233" w:type="dxa"/>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r>
              <w:rPr>
                <w:rFonts w:hint="eastAsia" w:ascii="方正仿宋_GBK" w:hAnsi="宋体" w:eastAsia="方正仿宋_GBK"/>
                <w:sz w:val="24"/>
                <w:szCs w:val="28"/>
              </w:rPr>
              <w:t>合计</w:t>
            </w:r>
          </w:p>
          <w:p>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r>
              <w:rPr>
                <w:rFonts w:hint="eastAsia" w:ascii="方正仿宋_GBK" w:hAnsi="宋体" w:eastAsia="方正仿宋_GBK"/>
                <w:sz w:val="24"/>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1648" w:type="dxa"/>
            <w:tcBorders>
              <w:bottom w:val="single" w:color="auto" w:sz="4" w:space="0"/>
            </w:tcBorders>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721" w:type="dxa"/>
            <w:tcBorders>
              <w:bottom w:val="single" w:color="auto" w:sz="4" w:space="0"/>
            </w:tcBorders>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417" w:type="dxa"/>
            <w:tcBorders>
              <w:bottom w:val="single" w:color="auto" w:sz="4" w:space="0"/>
            </w:tcBorders>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250" w:type="dxa"/>
            <w:tcBorders>
              <w:bottom w:val="single" w:color="auto" w:sz="4" w:space="0"/>
            </w:tcBorders>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867" w:type="dxa"/>
            <w:tcBorders>
              <w:bottom w:val="single" w:color="auto" w:sz="4" w:space="0"/>
            </w:tcBorders>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186" w:type="dxa"/>
            <w:tcBorders>
              <w:bottom w:val="single" w:color="auto" w:sz="4" w:space="0"/>
            </w:tcBorders>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233" w:type="dxa"/>
            <w:tcBorders>
              <w:bottom w:val="single" w:color="auto" w:sz="4" w:space="0"/>
            </w:tcBorders>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1648" w:type="dxa"/>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721" w:type="dxa"/>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417" w:type="dxa"/>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250" w:type="dxa"/>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867" w:type="dxa"/>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186" w:type="dxa"/>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233" w:type="dxa"/>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1648" w:type="dxa"/>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721" w:type="dxa"/>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417" w:type="dxa"/>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250" w:type="dxa"/>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867" w:type="dxa"/>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186" w:type="dxa"/>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233" w:type="dxa"/>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1648" w:type="dxa"/>
            <w:tcBorders>
              <w:bottom w:val="single" w:color="auto" w:sz="4" w:space="0"/>
            </w:tcBorders>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721" w:type="dxa"/>
            <w:tcBorders>
              <w:bottom w:val="single" w:color="auto" w:sz="4" w:space="0"/>
            </w:tcBorders>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417" w:type="dxa"/>
            <w:tcBorders>
              <w:bottom w:val="single" w:color="auto" w:sz="4" w:space="0"/>
            </w:tcBorders>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250" w:type="dxa"/>
            <w:tcBorders>
              <w:bottom w:val="single" w:color="auto" w:sz="4" w:space="0"/>
            </w:tcBorders>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867" w:type="dxa"/>
            <w:tcBorders>
              <w:bottom w:val="single" w:color="auto" w:sz="4" w:space="0"/>
            </w:tcBorders>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186" w:type="dxa"/>
            <w:tcBorders>
              <w:bottom w:val="single" w:color="auto" w:sz="4" w:space="0"/>
            </w:tcBorders>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233" w:type="dxa"/>
            <w:tcBorders>
              <w:bottom w:val="single" w:color="auto" w:sz="4" w:space="0"/>
            </w:tcBorders>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1648" w:type="dxa"/>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p>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721" w:type="dxa"/>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417" w:type="dxa"/>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250" w:type="dxa"/>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867" w:type="dxa"/>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186" w:type="dxa"/>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233" w:type="dxa"/>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1648" w:type="dxa"/>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721" w:type="dxa"/>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417" w:type="dxa"/>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250" w:type="dxa"/>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867" w:type="dxa"/>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186" w:type="dxa"/>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233" w:type="dxa"/>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648" w:type="dxa"/>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721" w:type="dxa"/>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417" w:type="dxa"/>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250" w:type="dxa"/>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867" w:type="dxa"/>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186" w:type="dxa"/>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233" w:type="dxa"/>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1648" w:type="dxa"/>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721" w:type="dxa"/>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417" w:type="dxa"/>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250" w:type="dxa"/>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867" w:type="dxa"/>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186" w:type="dxa"/>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233" w:type="dxa"/>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1648" w:type="dxa"/>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721" w:type="dxa"/>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417" w:type="dxa"/>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250" w:type="dxa"/>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867" w:type="dxa"/>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186" w:type="dxa"/>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233" w:type="dxa"/>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r>
    </w:tbl>
    <w:p>
      <w:pPr>
        <w:keepNext w:val="0"/>
        <w:keepLines w:val="0"/>
        <w:pageBreakBefore w:val="0"/>
        <w:widowControl w:val="0"/>
        <w:kinsoku/>
        <w:wordWrap/>
        <w:overflowPunct/>
        <w:topLinePunct w:val="0"/>
        <w:autoSpaceDE/>
        <w:autoSpaceDN/>
        <w:bidi w:val="0"/>
        <w:snapToGrid w:val="0"/>
        <w:spacing w:line="500" w:lineRule="exact"/>
        <w:ind w:left="0" w:leftChars="0"/>
        <w:textAlignment w:val="auto"/>
        <w:rPr>
          <w:rFonts w:hint="eastAsia" w:ascii="方正仿宋_GBK" w:hAnsi="宋体" w:eastAsia="方正仿宋_GBK"/>
          <w:sz w:val="24"/>
          <w:szCs w:val="28"/>
        </w:rPr>
      </w:pPr>
    </w:p>
    <w:p>
      <w:pPr>
        <w:keepNext w:val="0"/>
        <w:keepLines w:val="0"/>
        <w:pageBreakBefore w:val="0"/>
        <w:widowControl w:val="0"/>
        <w:kinsoku/>
        <w:wordWrap/>
        <w:overflowPunct/>
        <w:topLinePunct w:val="0"/>
        <w:autoSpaceDE/>
        <w:autoSpaceDN/>
        <w:bidi w:val="0"/>
        <w:snapToGrid w:val="0"/>
        <w:spacing w:line="500" w:lineRule="exact"/>
        <w:ind w:left="0" w:leftChars="0" w:firstLine="480" w:firstLineChars="200"/>
        <w:textAlignment w:val="auto"/>
        <w:rPr>
          <w:rFonts w:hint="eastAsia" w:ascii="方正仿宋_GBK" w:hAnsi="宋体" w:eastAsia="方正仿宋_GBK"/>
          <w:sz w:val="24"/>
          <w:szCs w:val="28"/>
        </w:rPr>
      </w:pPr>
      <w:r>
        <w:rPr>
          <w:rFonts w:hint="eastAsia" w:ascii="方正仿宋_GBK" w:hAnsi="宋体" w:eastAsia="方正仿宋_GBK"/>
          <w:sz w:val="24"/>
          <w:szCs w:val="28"/>
        </w:rPr>
        <w:t>注：1.供应商应完整填写本表。</w:t>
      </w:r>
    </w:p>
    <w:p>
      <w:pPr>
        <w:keepNext w:val="0"/>
        <w:keepLines w:val="0"/>
        <w:pageBreakBefore w:val="0"/>
        <w:widowControl w:val="0"/>
        <w:kinsoku/>
        <w:wordWrap/>
        <w:overflowPunct/>
        <w:topLinePunct w:val="0"/>
        <w:autoSpaceDE/>
        <w:autoSpaceDN/>
        <w:bidi w:val="0"/>
        <w:snapToGrid w:val="0"/>
        <w:spacing w:line="500" w:lineRule="exact"/>
        <w:ind w:left="0" w:leftChars="0"/>
        <w:textAlignment w:val="auto"/>
        <w:rPr>
          <w:rFonts w:hint="eastAsia" w:ascii="方正仿宋_GBK" w:hAnsi="宋体" w:eastAsia="方正仿宋_GBK"/>
          <w:sz w:val="24"/>
          <w:szCs w:val="28"/>
        </w:rPr>
      </w:pPr>
      <w:r>
        <w:rPr>
          <w:rFonts w:hint="eastAsia" w:ascii="方正仿宋_GBK" w:hAnsi="宋体" w:eastAsia="方正仿宋_GBK"/>
          <w:sz w:val="24"/>
          <w:szCs w:val="28"/>
        </w:rPr>
        <w:t xml:space="preserve">        2.该表可扩展</w:t>
      </w:r>
      <w:bookmarkStart w:id="48" w:name="OLE_LINK1"/>
      <w:bookmarkStart w:id="49" w:name="OLE_LINK2"/>
      <w:r>
        <w:rPr>
          <w:rFonts w:hint="eastAsia" w:ascii="方正仿宋_GBK" w:hAnsi="宋体" w:eastAsia="方正仿宋_GBK"/>
          <w:sz w:val="24"/>
          <w:szCs w:val="28"/>
        </w:rPr>
        <w:t>。</w:t>
      </w:r>
      <w:bookmarkEnd w:id="48"/>
      <w:bookmarkEnd w:id="49"/>
    </w:p>
    <w:p>
      <w:pPr>
        <w:keepNext w:val="0"/>
        <w:keepLines w:val="0"/>
        <w:pageBreakBefore w:val="0"/>
        <w:widowControl w:val="0"/>
        <w:kinsoku/>
        <w:wordWrap/>
        <w:overflowPunct/>
        <w:topLinePunct w:val="0"/>
        <w:autoSpaceDE/>
        <w:autoSpaceDN/>
        <w:bidi w:val="0"/>
        <w:snapToGrid w:val="0"/>
        <w:spacing w:line="500" w:lineRule="exact"/>
        <w:ind w:left="0" w:leftChars="0"/>
        <w:textAlignment w:val="auto"/>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2"/>
        <w:keepNext w:val="0"/>
        <w:keepLines w:val="0"/>
        <w:pageBreakBefore w:val="0"/>
        <w:widowControl w:val="0"/>
        <w:kinsoku/>
        <w:wordWrap/>
        <w:overflowPunct/>
        <w:topLinePunct w:val="0"/>
        <w:autoSpaceDE/>
        <w:autoSpaceDN/>
        <w:bidi w:val="0"/>
        <w:spacing w:line="360" w:lineRule="auto"/>
        <w:ind w:left="0" w:leftChars="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keepNext w:val="0"/>
        <w:keepLines w:val="0"/>
        <w:pageBreakBefore w:val="0"/>
        <w:widowControl w:val="0"/>
        <w:kinsoku/>
        <w:wordWrap/>
        <w:overflowPunct/>
        <w:topLinePunct w:val="0"/>
        <w:autoSpaceDE/>
        <w:autoSpaceDN/>
        <w:bidi w:val="0"/>
        <w:spacing w:line="360" w:lineRule="auto"/>
        <w:ind w:left="0" w:leftChars="0"/>
        <w:textAlignment w:val="auto"/>
        <w:rPr>
          <w:rFonts w:hint="eastAsia"/>
        </w:rPr>
      </w:pPr>
      <w:r>
        <w:rPr>
          <w:rFonts w:hint="eastAsia" w:ascii="方正仿宋_GBK" w:hAnsi="宋体" w:eastAsia="方正仿宋_GBK"/>
          <w:sz w:val="24"/>
          <w:szCs w:val="24"/>
        </w:rPr>
        <w:t xml:space="preserve">                                          供应商名称（公章）或自然人签署：</w:t>
      </w:r>
    </w:p>
    <w:p>
      <w:pPr>
        <w:keepNext w:val="0"/>
        <w:keepLines w:val="0"/>
        <w:pageBreakBefore w:val="0"/>
        <w:widowControl w:val="0"/>
        <w:kinsoku/>
        <w:wordWrap/>
        <w:overflowPunct/>
        <w:topLinePunct w:val="0"/>
        <w:autoSpaceDE/>
        <w:autoSpaceDN/>
        <w:bidi w:val="0"/>
        <w:spacing w:line="360" w:lineRule="auto"/>
        <w:ind w:left="0" w:leftChars="0" w:right="480" w:firstLine="6480" w:firstLineChars="2700"/>
        <w:textAlignment w:val="auto"/>
        <w:rPr>
          <w:rFonts w:hint="eastAsia" w:ascii="方正仿宋_GBK" w:hAnsi="宋体" w:eastAsia="方正仿宋_GBK"/>
          <w:sz w:val="24"/>
          <w:szCs w:val="24"/>
        </w:rPr>
      </w:pPr>
      <w:r>
        <w:rPr>
          <w:rFonts w:hint="eastAsia" w:ascii="方正仿宋_GBK" w:hAnsi="宋体" w:eastAsia="方正仿宋_GBK"/>
          <w:sz w:val="24"/>
          <w:szCs w:val="24"/>
        </w:rPr>
        <w:t>年     月    日</w:t>
      </w:r>
    </w:p>
    <w:p>
      <w:pPr>
        <w:keepNext w:val="0"/>
        <w:keepLines w:val="0"/>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3"/>
        <w:keepNext w:val="0"/>
        <w:keepLines w:val="0"/>
        <w:pageBreakBefore w:val="0"/>
        <w:widowControl w:val="0"/>
        <w:kinsoku/>
        <w:wordWrap/>
        <w:overflowPunct/>
        <w:topLinePunct w:val="0"/>
        <w:autoSpaceDE/>
        <w:autoSpaceDN/>
        <w:bidi w:val="0"/>
        <w:adjustRightInd w:val="0"/>
        <w:snapToGrid w:val="0"/>
        <w:spacing w:before="0" w:after="0" w:line="400" w:lineRule="exact"/>
        <w:ind w:left="0" w:leftChars="0" w:firstLine="482" w:firstLineChars="200"/>
        <w:textAlignment w:val="auto"/>
        <w:rPr>
          <w:rFonts w:hint="eastAsia" w:ascii="方正仿宋_GBK" w:hAnsi="宋体" w:eastAsia="方正仿宋_GBK"/>
          <w:sz w:val="24"/>
        </w:rPr>
      </w:pPr>
      <w:bookmarkStart w:id="50" w:name="_Toc342913420"/>
      <w:bookmarkStart w:id="51" w:name="_Toc106034660"/>
      <w:bookmarkStart w:id="52" w:name="_Toc22655"/>
      <w:bookmarkStart w:id="53" w:name="_Toc313008357"/>
      <w:bookmarkStart w:id="54" w:name="_Toc313888361"/>
      <w:bookmarkStart w:id="55" w:name="_Toc65660380"/>
      <w:bookmarkStart w:id="56" w:name="_Toc14073"/>
      <w:r>
        <w:rPr>
          <w:rFonts w:hint="eastAsia" w:ascii="方正仿宋_GBK" w:hAnsi="宋体" w:eastAsia="方正仿宋_GBK"/>
          <w:sz w:val="24"/>
        </w:rPr>
        <w:t>二、</w:t>
      </w:r>
      <w:bookmarkEnd w:id="50"/>
      <w:bookmarkEnd w:id="51"/>
      <w:bookmarkEnd w:id="52"/>
      <w:bookmarkEnd w:id="53"/>
      <w:bookmarkEnd w:id="54"/>
      <w:bookmarkEnd w:id="55"/>
      <w:bookmarkEnd w:id="56"/>
      <w:bookmarkStart w:id="57" w:name="_Toc20162"/>
      <w:bookmarkStart w:id="58" w:name="_Toc65660382"/>
      <w:bookmarkStart w:id="59" w:name="_Toc2082"/>
      <w:bookmarkStart w:id="60" w:name="_Toc106034662"/>
      <w:r>
        <w:rPr>
          <w:rFonts w:hint="eastAsia" w:ascii="方正仿宋_GBK" w:hAnsi="宋体" w:eastAsia="方正仿宋_GBK"/>
          <w:sz w:val="24"/>
        </w:rPr>
        <w:t>资格条件及其他</w:t>
      </w:r>
      <w:bookmarkEnd w:id="57"/>
      <w:bookmarkEnd w:id="58"/>
      <w:bookmarkEnd w:id="59"/>
      <w:bookmarkEnd w:id="60"/>
      <w:bookmarkStart w:id="61" w:name="_Toc342913422"/>
      <w:bookmarkStart w:id="62" w:name="_Toc313008359"/>
      <w:bookmarkStart w:id="63" w:name="_Toc313888363"/>
    </w:p>
    <w:p>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keepNext w:val="0"/>
        <w:keepLines w:val="0"/>
        <w:pageBreakBefore w:val="0"/>
        <w:widowControl w:val="0"/>
        <w:tabs>
          <w:tab w:val="left" w:pos="6300"/>
        </w:tabs>
        <w:kinsoku/>
        <w:wordWrap/>
        <w:overflowPunct/>
        <w:topLinePunct w:val="0"/>
        <w:autoSpaceDE/>
        <w:autoSpaceDN/>
        <w:bidi w:val="0"/>
        <w:snapToGrid w:val="0"/>
        <w:spacing w:line="500" w:lineRule="exact"/>
        <w:ind w:left="0" w:leftChars="0" w:firstLine="57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snapToGrid w:val="0"/>
        <w:spacing w:line="500" w:lineRule="exact"/>
        <w:ind w:left="0" w:leftChars="0" w:firstLine="570"/>
        <w:textAlignment w:val="auto"/>
        <w:rPr>
          <w:rFonts w:hint="eastAsia" w:ascii="方正仿宋_GBK" w:hAnsi="宋体" w:eastAsia="方正仿宋_GBK"/>
        </w:rPr>
      </w:pPr>
    </w:p>
    <w:p>
      <w:pPr>
        <w:keepNext w:val="0"/>
        <w:keepLines w:val="0"/>
        <w:pageBreakBefore w:val="0"/>
        <w:widowControl w:val="0"/>
        <w:tabs>
          <w:tab w:val="left" w:pos="6300"/>
        </w:tabs>
        <w:kinsoku/>
        <w:wordWrap/>
        <w:overflowPunct/>
        <w:topLinePunct w:val="0"/>
        <w:autoSpaceDE/>
        <w:autoSpaceDN/>
        <w:bidi w:val="0"/>
        <w:snapToGrid w:val="0"/>
        <w:spacing w:line="500" w:lineRule="exact"/>
        <w:ind w:left="0" w:leftChars="0" w:firstLine="570"/>
        <w:textAlignment w:val="auto"/>
        <w:rPr>
          <w:rFonts w:hint="eastAsia" w:ascii="方正仿宋_GBK" w:hAnsi="宋体" w:eastAsia="方正仿宋_GBK"/>
        </w:rPr>
      </w:pPr>
    </w:p>
    <w:p>
      <w:pPr>
        <w:keepNext w:val="0"/>
        <w:keepLines w:val="0"/>
        <w:pageBreakBefore w:val="0"/>
        <w:widowControl w:val="0"/>
        <w:tabs>
          <w:tab w:val="left" w:pos="6300"/>
        </w:tabs>
        <w:kinsoku/>
        <w:wordWrap/>
        <w:overflowPunct/>
        <w:topLinePunct w:val="0"/>
        <w:autoSpaceDE/>
        <w:autoSpaceDN/>
        <w:bidi w:val="0"/>
        <w:snapToGrid w:val="0"/>
        <w:spacing w:line="500" w:lineRule="exact"/>
        <w:ind w:left="0" w:leftChars="0" w:firstLine="570"/>
        <w:textAlignment w:val="auto"/>
        <w:rPr>
          <w:rFonts w:hint="eastAsia" w:ascii="方正仿宋_GBK" w:hAnsi="宋体" w:eastAsia="方正仿宋_GBK"/>
        </w:rPr>
      </w:pPr>
    </w:p>
    <w:p>
      <w:pPr>
        <w:keepNext w:val="0"/>
        <w:keepLines w:val="0"/>
        <w:pageBreakBefore w:val="0"/>
        <w:widowControl w:val="0"/>
        <w:tabs>
          <w:tab w:val="left" w:pos="6300"/>
        </w:tabs>
        <w:kinsoku/>
        <w:wordWrap/>
        <w:overflowPunct/>
        <w:topLinePunct w:val="0"/>
        <w:autoSpaceDE/>
        <w:autoSpaceDN/>
        <w:bidi w:val="0"/>
        <w:snapToGrid w:val="0"/>
        <w:spacing w:line="500" w:lineRule="exact"/>
        <w:ind w:left="0" w:leftChars="0" w:firstLine="570"/>
        <w:textAlignment w:val="auto"/>
        <w:rPr>
          <w:rFonts w:hint="eastAsia" w:ascii="方正仿宋_GBK" w:hAnsi="宋体" w:eastAsia="方正仿宋_GBK"/>
        </w:rPr>
      </w:pP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keepNext w:val="0"/>
        <w:keepLines w:val="0"/>
        <w:pageBreakBefore w:val="0"/>
        <w:widowControl w:val="0"/>
        <w:tabs>
          <w:tab w:val="left" w:pos="6300"/>
        </w:tabs>
        <w:kinsoku/>
        <w:wordWrap/>
        <w:overflowPunct/>
        <w:topLinePunct w:val="0"/>
        <w:autoSpaceDE/>
        <w:autoSpaceDN/>
        <w:bidi w:val="0"/>
        <w:snapToGrid w:val="0"/>
        <w:spacing w:line="500" w:lineRule="exact"/>
        <w:ind w:left="0" w:leftChars="0"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snapToGrid w:val="0"/>
        <w:spacing w:line="500" w:lineRule="exact"/>
        <w:ind w:left="0" w:leftChars="0" w:firstLine="570"/>
        <w:textAlignment w:val="auto"/>
        <w:rPr>
          <w:rFonts w:hint="eastAsia" w:ascii="方正仿宋_GBK" w:hAnsi="宋体" w:eastAsia="方正仿宋_GBK"/>
          <w:sz w:val="24"/>
        </w:rPr>
      </w:pPr>
      <w:r>
        <w:rPr>
          <w:rFonts w:hint="eastAsia" w:ascii="方正仿宋_GBK" w:hAnsi="宋体" w:eastAsia="方正仿宋_GBK"/>
          <w:sz w:val="24"/>
          <w:lang w:val="en-US" w:eastAsia="zh-CN"/>
        </w:rPr>
        <w:t>议价</w:t>
      </w: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snapToGrid w:val="0"/>
        <w:spacing w:line="500" w:lineRule="exact"/>
        <w:ind w:left="0" w:leftChars="0"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left="0" w:leftChars="0"/>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left="0" w:leftChars="0"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left="0" w:leftChars="0"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left="0" w:leftChars="0"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left="0" w:leftChars="0"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left="0" w:leftChars="0"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left="0" w:leftChars="0"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left="0" w:leftChars="0"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left="0" w:leftChars="0"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left="0" w:leftChars="0"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left="0" w:leftChars="0"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left="0" w:leftChars="0"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left="0" w:leftChars="0"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left="0" w:leftChars="0"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keepNext w:val="0"/>
        <w:keepLines w:val="0"/>
        <w:pageBreakBefore w:val="0"/>
        <w:widowControl w:val="0"/>
        <w:tabs>
          <w:tab w:val="left" w:pos="6300"/>
        </w:tabs>
        <w:kinsoku/>
        <w:wordWrap/>
        <w:overflowPunct/>
        <w:topLinePunct w:val="0"/>
        <w:autoSpaceDE/>
        <w:autoSpaceDN/>
        <w:bidi w:val="0"/>
        <w:snapToGrid w:val="0"/>
        <w:spacing w:line="500" w:lineRule="exact"/>
        <w:ind w:left="0" w:leftChars="0"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snapToGrid w:val="0"/>
        <w:spacing w:line="500" w:lineRule="exact"/>
        <w:ind w:left="0" w:leftChars="0"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snapToGrid w:val="0"/>
        <w:spacing w:line="500" w:lineRule="exact"/>
        <w:ind w:left="0" w:leftChars="0"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snapToGrid w:val="0"/>
        <w:spacing w:line="500" w:lineRule="exact"/>
        <w:ind w:left="0" w:leftChars="0"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snapToGrid w:val="0"/>
        <w:spacing w:line="500" w:lineRule="exact"/>
        <w:ind w:left="0" w:leftChars="0"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snapToGrid w:val="0"/>
        <w:spacing w:line="500" w:lineRule="exact"/>
        <w:ind w:left="0" w:leftChars="0" w:firstLine="570"/>
        <w:textAlignment w:val="auto"/>
        <w:rPr>
          <w:rFonts w:hint="eastAsia" w:ascii="方正仿宋_GBK" w:hAnsi="宋体" w:eastAsia="方正仿宋_GBK"/>
          <w:sz w:val="24"/>
        </w:rPr>
      </w:pP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keepNext w:val="0"/>
        <w:keepLines w:val="0"/>
        <w:pageBreakBefore w:val="0"/>
        <w:widowControl w:val="0"/>
        <w:tabs>
          <w:tab w:val="left" w:pos="6300"/>
        </w:tabs>
        <w:kinsoku/>
        <w:wordWrap/>
        <w:overflowPunct/>
        <w:topLinePunct w:val="0"/>
        <w:autoSpaceDE/>
        <w:autoSpaceDN/>
        <w:bidi w:val="0"/>
        <w:snapToGrid w:val="0"/>
        <w:spacing w:line="500" w:lineRule="exact"/>
        <w:ind w:left="0" w:leftChars="0" w:firstLine="570"/>
        <w:textAlignment w:val="auto"/>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lang w:val="en-US" w:eastAsia="zh-CN"/>
        </w:rPr>
        <w:t>议价</w:t>
      </w: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left="0" w:leftChars="0"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left="0" w:leftChars="0"/>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议价</w:t>
      </w:r>
      <w:r>
        <w:rPr>
          <w:rFonts w:hint="eastAsia" w:ascii="方正仿宋_GBK" w:hAnsi="宋体" w:eastAsia="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left="0" w:leftChars="0"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left="0" w:leftChars="0"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left="0" w:leftChars="0"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left="0" w:leftChars="0"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left="0" w:leftChars="0" w:firstLine="570"/>
        <w:textAlignment w:val="auto"/>
        <w:rPr>
          <w:rFonts w:hint="eastAsia" w:ascii="方正仿宋_GBK" w:hAnsi="宋体" w:eastAsia="方正仿宋_GBK"/>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left="0" w:leftChars="0"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left="0" w:leftChars="0"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keepNext w:val="0"/>
        <w:keepLines w:val="0"/>
        <w:pageBreakBefore w:val="0"/>
        <w:widowControl w:val="0"/>
        <w:tabs>
          <w:tab w:val="left" w:pos="6300"/>
        </w:tabs>
        <w:kinsoku/>
        <w:wordWrap/>
        <w:overflowPunct/>
        <w:topLinePunct w:val="0"/>
        <w:autoSpaceDE/>
        <w:autoSpaceDN/>
        <w:bidi w:val="0"/>
        <w:snapToGrid w:val="0"/>
        <w:spacing w:line="500" w:lineRule="exact"/>
        <w:ind w:left="0" w:leftChars="0" w:firstLine="570"/>
        <w:textAlignment w:val="auto"/>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snapToGrid w:val="0"/>
        <w:spacing w:line="500" w:lineRule="exact"/>
        <w:ind w:left="0" w:leftChars="0" w:right="480" w:firstLine="570"/>
        <w:jc w:val="right"/>
        <w:textAlignment w:val="auto"/>
        <w:rPr>
          <w:rFonts w:hint="eastAsia" w:ascii="方正仿宋_GBK" w:hAnsi="宋体" w:eastAsia="方正仿宋_GBK"/>
          <w:sz w:val="24"/>
        </w:rPr>
      </w:pPr>
      <w:r>
        <w:rPr>
          <w:rFonts w:hint="eastAsia" w:ascii="方正仿宋_GBK" w:hAnsi="宋体" w:eastAsia="方正仿宋_GBK"/>
          <w:sz w:val="24"/>
        </w:rPr>
        <w:t>（供应商公章）</w:t>
      </w:r>
    </w:p>
    <w:p>
      <w:pPr>
        <w:keepNext w:val="0"/>
        <w:keepLines w:val="0"/>
        <w:pageBreakBefore w:val="0"/>
        <w:widowControl w:val="0"/>
        <w:tabs>
          <w:tab w:val="left" w:pos="6300"/>
        </w:tabs>
        <w:kinsoku/>
        <w:wordWrap/>
        <w:overflowPunct/>
        <w:topLinePunct w:val="0"/>
        <w:autoSpaceDE/>
        <w:autoSpaceDN/>
        <w:bidi w:val="0"/>
        <w:snapToGrid w:val="0"/>
        <w:spacing w:line="500" w:lineRule="exact"/>
        <w:ind w:left="0" w:leftChars="0" w:right="480" w:firstLine="570"/>
        <w:jc w:val="right"/>
        <w:textAlignment w:val="auto"/>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left="0" w:leftChars="0"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left="0" w:leftChars="0"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left="0" w:leftChars="0"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keepNext w:val="0"/>
        <w:keepLines w:val="0"/>
        <w:pageBreakBefore w:val="0"/>
        <w:widowControl w:val="0"/>
        <w:tabs>
          <w:tab w:val="left" w:pos="6300"/>
        </w:tabs>
        <w:kinsoku/>
        <w:wordWrap/>
        <w:overflowPunct/>
        <w:topLinePunct w:val="0"/>
        <w:autoSpaceDE/>
        <w:autoSpaceDN/>
        <w:bidi w:val="0"/>
        <w:snapToGrid w:val="0"/>
        <w:spacing w:line="500" w:lineRule="exact"/>
        <w:ind w:left="0" w:leftChars="0" w:firstLine="643" w:firstLineChars="200"/>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keepNext w:val="0"/>
        <w:keepLines w:val="0"/>
        <w:pageBreakBefore w:val="0"/>
        <w:widowControl w:val="0"/>
        <w:tabs>
          <w:tab w:val="left" w:pos="6300"/>
        </w:tabs>
        <w:kinsoku/>
        <w:wordWrap/>
        <w:overflowPunct/>
        <w:topLinePunct w:val="0"/>
        <w:autoSpaceDE/>
        <w:autoSpaceDN/>
        <w:bidi w:val="0"/>
        <w:snapToGrid w:val="0"/>
        <w:spacing w:line="530" w:lineRule="exact"/>
        <w:ind w:left="0" w:leftChars="0"/>
        <w:textAlignment w:val="auto"/>
        <w:rPr>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eastAsia" w:ascii="方正仿宋_GBK" w:hAnsi="仿宋"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left="0" w:leftChars="0"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val="0"/>
        <w:kinsoku/>
        <w:wordWrap/>
        <w:overflowPunct/>
        <w:topLinePunct w:val="0"/>
        <w:autoSpaceDE/>
        <w:autoSpaceDN/>
        <w:bidi w:val="0"/>
        <w:adjustRightInd/>
        <w:spacing w:line="480" w:lineRule="exact"/>
        <w:ind w:left="0" w:leftChars="0"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keepNext w:val="0"/>
        <w:keepLines w:val="0"/>
        <w:pageBreakBefore w:val="0"/>
        <w:widowControl w:val="0"/>
        <w:numPr>
          <w:ilvl w:val="0"/>
          <w:numId w:val="1"/>
        </w:numPr>
        <w:kinsoku/>
        <w:wordWrap/>
        <w:overflowPunct/>
        <w:topLinePunct w:val="0"/>
        <w:autoSpaceDE/>
        <w:autoSpaceDN/>
        <w:bidi w:val="0"/>
        <w:spacing w:line="400" w:lineRule="exact"/>
        <w:ind w:left="0" w:leftChars="0" w:firstLine="420" w:firstLineChars="200"/>
        <w:jc w:val="left"/>
        <w:textAlignment w:val="auto"/>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特定资格条件证书或证明文件</w:t>
      </w:r>
    </w:p>
    <w:p>
      <w:pPr>
        <w:keepNext w:val="0"/>
        <w:keepLines w:val="0"/>
        <w:pageBreakBefore w:val="0"/>
        <w:widowControl w:val="0"/>
        <w:numPr>
          <w:ilvl w:val="0"/>
          <w:numId w:val="0"/>
        </w:numPr>
        <w:kinsoku/>
        <w:wordWrap/>
        <w:overflowPunct/>
        <w:topLinePunct w:val="0"/>
        <w:autoSpaceDE/>
        <w:autoSpaceDN/>
        <w:bidi w:val="0"/>
        <w:spacing w:line="400" w:lineRule="exact"/>
        <w:ind w:left="0" w:leftChars="0"/>
        <w:jc w:val="left"/>
        <w:textAlignment w:val="auto"/>
        <w:rPr>
          <w:rFonts w:hint="eastAsia" w:ascii="方正仿宋_GBK" w:hAnsi="宋体" w:eastAsia="方正仿宋_GBK"/>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spacing w:line="400" w:lineRule="exact"/>
        <w:ind w:left="0" w:leftChars="0"/>
        <w:jc w:val="left"/>
        <w:textAlignment w:val="auto"/>
        <w:rPr>
          <w:rFonts w:hint="eastAsia" w:ascii="方正仿宋_GBK" w:hAnsi="宋体" w:eastAsia="方正仿宋_GBK"/>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spacing w:line="400" w:lineRule="exact"/>
        <w:ind w:left="0" w:leftChars="0"/>
        <w:jc w:val="left"/>
        <w:textAlignment w:val="auto"/>
        <w:rPr>
          <w:rFonts w:hint="eastAsia" w:ascii="方正仿宋_GBK" w:hAnsi="宋体" w:eastAsia="方正仿宋_GBK"/>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spacing w:line="400" w:lineRule="exact"/>
        <w:ind w:left="0" w:leftChars="0"/>
        <w:jc w:val="left"/>
        <w:textAlignment w:val="auto"/>
        <w:rPr>
          <w:rFonts w:hint="eastAsia" w:ascii="方正仿宋_GBK" w:hAnsi="宋体" w:eastAsia="方正仿宋_GBK"/>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spacing w:line="400" w:lineRule="exact"/>
        <w:ind w:left="0" w:leftChars="0"/>
        <w:jc w:val="left"/>
        <w:textAlignment w:val="auto"/>
        <w:rPr>
          <w:rFonts w:hint="eastAsia" w:ascii="方正仿宋_GBK" w:hAnsi="宋体" w:eastAsia="方正仿宋_GBK"/>
          <w:sz w:val="24"/>
          <w:szCs w:val="24"/>
        </w:rPr>
      </w:pPr>
    </w:p>
    <w:p>
      <w:pPr>
        <w:keepNext w:val="0"/>
        <w:keepLines w:val="0"/>
        <w:pageBreakBefore w:val="0"/>
        <w:widowControl w:val="0"/>
        <w:kinsoku/>
        <w:wordWrap/>
        <w:overflowPunct/>
        <w:topLinePunct w:val="0"/>
        <w:autoSpaceDE/>
        <w:autoSpaceDN/>
        <w:bidi w:val="0"/>
        <w:spacing w:line="400" w:lineRule="exact"/>
        <w:ind w:left="0" w:leftChars="0" w:firstLine="480" w:firstLineChars="200"/>
        <w:jc w:val="left"/>
        <w:textAlignment w:val="auto"/>
        <w:rPr>
          <w:rFonts w:hint="eastAsia" w:ascii="方正仿宋_GBK" w:hAnsi="宋体" w:eastAsia="方正仿宋_GBK"/>
          <w:sz w:val="24"/>
          <w:szCs w:val="24"/>
        </w:rPr>
      </w:pPr>
    </w:p>
    <w:p>
      <w:pPr>
        <w:pStyle w:val="3"/>
        <w:keepNext w:val="0"/>
        <w:keepLines w:val="0"/>
        <w:pageBreakBefore w:val="0"/>
        <w:widowControl w:val="0"/>
        <w:kinsoku/>
        <w:wordWrap/>
        <w:overflowPunct/>
        <w:topLinePunct w:val="0"/>
        <w:autoSpaceDE/>
        <w:autoSpaceDN/>
        <w:bidi w:val="0"/>
        <w:adjustRightInd w:val="0"/>
        <w:snapToGrid w:val="0"/>
        <w:spacing w:before="0" w:after="0" w:line="400" w:lineRule="exact"/>
        <w:ind w:left="0" w:leftChars="0" w:firstLine="482" w:firstLineChars="200"/>
        <w:textAlignment w:val="auto"/>
        <w:rPr>
          <w:rFonts w:hint="eastAsia" w:ascii="方正仿宋_GBK" w:hAnsi="宋体" w:eastAsia="方正仿宋_GBK"/>
          <w:sz w:val="24"/>
        </w:rPr>
      </w:pPr>
      <w:r>
        <w:rPr>
          <w:rFonts w:ascii="方正仿宋_GBK" w:hAnsi="宋体" w:eastAsia="方正仿宋_GBK"/>
          <w:sz w:val="24"/>
          <w:szCs w:val="24"/>
        </w:rPr>
        <w:br w:type="page"/>
      </w:r>
      <w:bookmarkStart w:id="64" w:name="_Toc65660383"/>
      <w:bookmarkStart w:id="65" w:name="_Toc17010"/>
      <w:bookmarkStart w:id="66" w:name="_Toc2080"/>
      <w:bookmarkStart w:id="67" w:name="_Toc106034663"/>
      <w:r>
        <w:rPr>
          <w:rFonts w:hint="eastAsia" w:ascii="方正仿宋_GBK" w:hAnsi="宋体" w:eastAsia="方正仿宋_GBK"/>
          <w:sz w:val="24"/>
          <w:lang w:val="en-US" w:eastAsia="zh-CN"/>
        </w:rPr>
        <w:t>三</w:t>
      </w:r>
      <w:r>
        <w:rPr>
          <w:rFonts w:hint="eastAsia" w:ascii="方正仿宋_GBK" w:hAnsi="宋体" w:eastAsia="方正仿宋_GBK"/>
          <w:sz w:val="24"/>
        </w:rPr>
        <w:t>、</w:t>
      </w:r>
      <w:bookmarkEnd w:id="61"/>
      <w:bookmarkEnd w:id="62"/>
      <w:bookmarkEnd w:id="63"/>
      <w:r>
        <w:rPr>
          <w:rFonts w:hint="eastAsia" w:ascii="方正仿宋_GBK" w:hAnsi="宋体" w:eastAsia="方正仿宋_GBK"/>
          <w:sz w:val="24"/>
        </w:rPr>
        <w:t>其他资料</w:t>
      </w:r>
      <w:bookmarkEnd w:id="64"/>
      <w:bookmarkEnd w:id="65"/>
      <w:bookmarkEnd w:id="66"/>
      <w:bookmarkEnd w:id="67"/>
    </w:p>
    <w:p>
      <w:pPr>
        <w:keepNext w:val="0"/>
        <w:keepLines w:val="0"/>
        <w:pageBreakBefore w:val="0"/>
        <w:widowControl w:val="0"/>
        <w:kinsoku/>
        <w:wordWrap/>
        <w:overflowPunct/>
        <w:topLinePunct w:val="0"/>
        <w:autoSpaceDE/>
        <w:autoSpaceDN/>
        <w:bidi w:val="0"/>
        <w:spacing w:line="400" w:lineRule="exact"/>
        <w:ind w:left="0" w:leftChars="0" w:firstLine="480" w:firstLineChars="200"/>
        <w:jc w:val="left"/>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7"/>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7"/>
        <w:keepNext w:val="0"/>
        <w:keepLines w:val="0"/>
        <w:pageBreakBefore w:val="0"/>
        <w:widowControl w:val="0"/>
        <w:kinsoku/>
        <w:wordWrap/>
        <w:overflowPunct/>
        <w:topLinePunct w:val="0"/>
        <w:autoSpaceDE/>
        <w:autoSpaceDN/>
        <w:bidi w:val="0"/>
        <w:ind w:left="0" w:leftChars="0"/>
        <w:textAlignment w:val="auto"/>
        <w:rPr>
          <w:rFonts w:hint="eastAsia"/>
        </w:rPr>
      </w:pP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eastAsia"/>
        </w:rPr>
      </w:pPr>
      <w:r>
        <w:rPr>
          <w:rFonts w:hint="eastAsia"/>
        </w:rPr>
        <w:t>　　　</w:t>
      </w:r>
    </w:p>
    <w:p>
      <w:pPr>
        <w:pStyle w:val="7"/>
        <w:keepNext w:val="0"/>
        <w:keepLines w:val="0"/>
        <w:pageBreakBefore w:val="0"/>
        <w:widowControl w:val="0"/>
        <w:kinsoku/>
        <w:wordWrap/>
        <w:overflowPunct/>
        <w:topLinePunct w:val="0"/>
        <w:autoSpaceDE/>
        <w:autoSpaceDN/>
        <w:bidi w:val="0"/>
        <w:ind w:left="0" w:leftChars="0"/>
        <w:textAlignment w:val="auto"/>
        <w:rPr>
          <w:rFonts w:hint="eastAsia"/>
        </w:rPr>
      </w:pPr>
      <w:r>
        <w:rPr>
          <w:rFonts w:hint="eastAsia"/>
        </w:rPr>
        <w:t>　　　</w:t>
      </w:r>
    </w:p>
    <w:p>
      <w:pPr>
        <w:pStyle w:val="7"/>
        <w:keepNext w:val="0"/>
        <w:keepLines w:val="0"/>
        <w:pageBreakBefore w:val="0"/>
        <w:widowControl w:val="0"/>
        <w:kinsoku/>
        <w:wordWrap/>
        <w:overflowPunct/>
        <w:topLinePunct w:val="0"/>
        <w:autoSpaceDE/>
        <w:autoSpaceDN/>
        <w:bidi w:val="0"/>
        <w:ind w:left="0" w:leftChars="0"/>
        <w:textAlignment w:val="auto"/>
        <w:rPr>
          <w:rFonts w:hint="eastAsia" w:ascii="方正仿宋_GBK" w:hAnsi="方正仿宋_GBK" w:eastAsia="方正仿宋_GBK" w:cs="方正仿宋_GBK"/>
          <w:sz w:val="24"/>
          <w:szCs w:val="32"/>
        </w:rPr>
      </w:pPr>
      <w:r>
        <w:rPr>
          <w:rFonts w:hint="eastAsia"/>
        </w:rPr>
        <w:t>　　　</w:t>
      </w:r>
    </w:p>
    <w:p>
      <w:pPr>
        <w:pStyle w:val="7"/>
        <w:keepNext w:val="0"/>
        <w:keepLines w:val="0"/>
        <w:pageBreakBefore w:val="0"/>
        <w:widowControl w:val="0"/>
        <w:kinsoku/>
        <w:wordWrap/>
        <w:overflowPunct/>
        <w:topLinePunct w:val="0"/>
        <w:autoSpaceDE/>
        <w:autoSpaceDN/>
        <w:bidi w:val="0"/>
        <w:ind w:left="0" w:leftChars="0"/>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7"/>
        <w:keepNext w:val="0"/>
        <w:keepLines w:val="0"/>
        <w:pageBreakBefore w:val="0"/>
        <w:widowControl w:val="0"/>
        <w:kinsoku/>
        <w:wordWrap/>
        <w:overflowPunct/>
        <w:topLinePunct w:val="0"/>
        <w:autoSpaceDE/>
        <w:autoSpaceDN/>
        <w:bidi w:val="0"/>
        <w:ind w:left="0" w:leftChars="0"/>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7"/>
        <w:keepNext w:val="0"/>
        <w:keepLines w:val="0"/>
        <w:pageBreakBefore w:val="0"/>
        <w:widowControl w:val="0"/>
        <w:kinsoku/>
        <w:wordWrap/>
        <w:overflowPunct/>
        <w:topLinePunct w:val="0"/>
        <w:autoSpaceDE/>
        <w:autoSpaceDN/>
        <w:bidi w:val="0"/>
        <w:ind w:left="0" w:leftChars="0"/>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keepNext w:val="0"/>
        <w:keepLines w:val="0"/>
        <w:pageBreakBefore w:val="0"/>
        <w:widowControl w:val="0"/>
        <w:kinsoku/>
        <w:wordWrap/>
        <w:overflowPunct/>
        <w:topLinePunct w:val="0"/>
        <w:autoSpaceDE/>
        <w:autoSpaceDN/>
        <w:bidi w:val="0"/>
        <w:spacing w:line="400" w:lineRule="exact"/>
        <w:ind w:left="0" w:leftChars="0" w:firstLine="480" w:firstLineChars="200"/>
        <w:jc w:val="left"/>
        <w:textAlignment w:val="auto"/>
        <w:rPr>
          <w:rFonts w:hint="eastAsia" w:ascii="方正仿宋_GBK" w:hAnsi="宋体" w:eastAsia="方正仿宋_GBK"/>
          <w:sz w:val="24"/>
          <w:szCs w:val="24"/>
          <w:lang w:val="en-US" w:eastAsia="zh-CN"/>
        </w:rPr>
      </w:pPr>
    </w:p>
    <w:p>
      <w:pPr>
        <w:pStyle w:val="2"/>
        <w:keepNext w:val="0"/>
        <w:keepLines w:val="0"/>
        <w:pageBreakBefore w:val="0"/>
        <w:widowControl w:val="0"/>
        <w:kinsoku/>
        <w:wordWrap/>
        <w:overflowPunct/>
        <w:topLinePunct w:val="0"/>
        <w:autoSpaceDE/>
        <w:autoSpaceDN/>
        <w:bidi w:val="0"/>
        <w:ind w:left="0" w:leftChars="0"/>
        <w:textAlignment w:val="auto"/>
        <w:rPr>
          <w:rFonts w:hint="eastAsia"/>
          <w:lang w:val="en-US" w:eastAsia="zh-CN"/>
        </w:rPr>
      </w:pPr>
    </w:p>
    <w:p>
      <w:pPr>
        <w:keepNext w:val="0"/>
        <w:keepLines w:val="0"/>
        <w:pageBreakBefore w:val="0"/>
        <w:widowControl w:val="0"/>
        <w:kinsoku/>
        <w:wordWrap/>
        <w:overflowPunct/>
        <w:topLinePunct w:val="0"/>
        <w:autoSpaceDE/>
        <w:autoSpaceDN/>
        <w:bidi w:val="0"/>
        <w:spacing w:line="400" w:lineRule="exact"/>
        <w:ind w:left="0" w:leftChars="0" w:firstLine="480" w:firstLineChars="200"/>
        <w:jc w:val="left"/>
        <w:textAlignment w:val="auto"/>
        <w:rPr>
          <w:rFonts w:hint="eastAsia" w:ascii="方正仿宋_GBK" w:hAnsi="宋体" w:eastAsia="方正仿宋_GBK"/>
          <w:sz w:val="24"/>
          <w:szCs w:val="24"/>
          <w:lang w:val="en-US" w:eastAsia="zh-CN"/>
        </w:rPr>
      </w:pPr>
    </w:p>
    <w:p>
      <w:pPr>
        <w:pStyle w:val="9"/>
        <w:keepNext w:val="0"/>
        <w:keepLines w:val="0"/>
        <w:pageBreakBefore w:val="0"/>
        <w:widowControl w:val="0"/>
        <w:numPr>
          <w:ilvl w:val="0"/>
          <w:numId w:val="2"/>
        </w:numPr>
        <w:kinsoku/>
        <w:wordWrap/>
        <w:overflowPunct/>
        <w:topLinePunct w:val="0"/>
        <w:autoSpaceDE/>
        <w:autoSpaceDN/>
        <w:bidi w:val="0"/>
        <w:spacing w:line="400" w:lineRule="exact"/>
        <w:ind w:left="0" w:leftChars="0"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9"/>
        <w:keepNext w:val="0"/>
        <w:keepLines w:val="0"/>
        <w:pageBreakBefore w:val="0"/>
        <w:widowControl w:val="0"/>
        <w:numPr>
          <w:ilvl w:val="0"/>
          <w:numId w:val="0"/>
        </w:numPr>
        <w:kinsoku/>
        <w:wordWrap/>
        <w:overflowPunct/>
        <w:topLinePunct w:val="0"/>
        <w:autoSpaceDE/>
        <w:autoSpaceDN/>
        <w:bidi w:val="0"/>
        <w:spacing w:line="400" w:lineRule="exact"/>
        <w:ind w:left="0" w:leftChars="0"/>
        <w:textAlignment w:val="auto"/>
        <w:rPr>
          <w:rFonts w:hint="eastAsia" w:ascii="方正仿宋_GBK" w:hAnsi="宋体" w:eastAsia="方正仿宋_GBK"/>
          <w:sz w:val="24"/>
          <w:szCs w:val="24"/>
        </w:rPr>
      </w:pPr>
    </w:p>
    <w:p>
      <w:pPr>
        <w:pStyle w:val="9"/>
        <w:keepNext w:val="0"/>
        <w:keepLines w:val="0"/>
        <w:pageBreakBefore w:val="0"/>
        <w:widowControl w:val="0"/>
        <w:numPr>
          <w:ilvl w:val="0"/>
          <w:numId w:val="0"/>
        </w:numPr>
        <w:kinsoku/>
        <w:wordWrap/>
        <w:overflowPunct/>
        <w:topLinePunct w:val="0"/>
        <w:autoSpaceDE/>
        <w:autoSpaceDN/>
        <w:bidi w:val="0"/>
        <w:spacing w:line="400" w:lineRule="exact"/>
        <w:ind w:left="0" w:leftChars="0"/>
        <w:textAlignment w:val="auto"/>
        <w:rPr>
          <w:rFonts w:hint="eastAsia" w:ascii="方正仿宋_GBK" w:hAnsi="宋体" w:eastAsia="方正仿宋_GBK"/>
          <w:sz w:val="24"/>
          <w:szCs w:val="24"/>
        </w:rPr>
      </w:pPr>
    </w:p>
    <w:p>
      <w:pPr>
        <w:pStyle w:val="9"/>
        <w:keepNext w:val="0"/>
        <w:keepLines w:val="0"/>
        <w:pageBreakBefore w:val="0"/>
        <w:widowControl w:val="0"/>
        <w:numPr>
          <w:ilvl w:val="0"/>
          <w:numId w:val="0"/>
        </w:numPr>
        <w:kinsoku/>
        <w:wordWrap/>
        <w:overflowPunct/>
        <w:topLinePunct w:val="0"/>
        <w:autoSpaceDE/>
        <w:autoSpaceDN/>
        <w:bidi w:val="0"/>
        <w:spacing w:line="400" w:lineRule="exact"/>
        <w:ind w:left="0" w:leftChars="0"/>
        <w:textAlignment w:val="auto"/>
        <w:rPr>
          <w:rFonts w:hint="eastAsia" w:ascii="方正仿宋_GBK" w:hAnsi="宋体" w:eastAsia="方正仿宋_GBK"/>
          <w:sz w:val="24"/>
          <w:szCs w:val="24"/>
        </w:rPr>
      </w:pPr>
    </w:p>
    <w:p>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6"/>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embedRegular r:id="rId1" w:fontKey="{39122E73-9CB1-46AB-B8B9-2C413592249F}"/>
  </w:font>
  <w:font w:name="方正仿宋_GBK">
    <w:panose1 w:val="03000509000000000000"/>
    <w:charset w:val="86"/>
    <w:family w:val="script"/>
    <w:pitch w:val="default"/>
    <w:sig w:usb0="00000001" w:usb1="080E0000" w:usb2="00000000" w:usb3="00000000" w:csb0="00040000" w:csb1="00000000"/>
    <w:embedRegular r:id="rId2" w:fontKey="{2747B058-444E-4BB9-B789-BB16CAE7157D}"/>
  </w:font>
  <w:font w:name="仿宋">
    <w:panose1 w:val="02010609060101010101"/>
    <w:charset w:val="86"/>
    <w:family w:val="modern"/>
    <w:pitch w:val="default"/>
    <w:sig w:usb0="800002BF" w:usb1="38CF7CFA" w:usb2="00000016" w:usb3="00000000" w:csb0="00040001" w:csb1="00000000"/>
    <w:embedRegular r:id="rId3" w:fontKey="{527108F0-8085-4ED6-A606-60DCE4892044}"/>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B8C58"/>
    <w:multiLevelType w:val="singleLevel"/>
    <w:tmpl w:val="2B3B8C58"/>
    <w:lvl w:ilvl="0" w:tentative="0">
      <w:start w:val="5"/>
      <w:numFmt w:val="chineseCounting"/>
      <w:suff w:val="nothing"/>
      <w:lvlText w:val="（%1）"/>
      <w:lvlJc w:val="left"/>
      <w:rPr>
        <w:rFonts w:hint="eastAsia"/>
      </w:rPr>
    </w:lvl>
  </w:abstractNum>
  <w:abstractNum w:abstractNumId="1">
    <w:nsid w:val="6E407B3E"/>
    <w:multiLevelType w:val="singleLevel"/>
    <w:tmpl w:val="6E407B3E"/>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YzczMjI0OWJkZTcxZTM0MmNiNjMzMjBlYTlhMzUifQ=="/>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2615062"/>
    <w:rsid w:val="02BB660D"/>
    <w:rsid w:val="038B1872"/>
    <w:rsid w:val="05084823"/>
    <w:rsid w:val="055E66C3"/>
    <w:rsid w:val="08041D76"/>
    <w:rsid w:val="09655DC8"/>
    <w:rsid w:val="0A8C3C5A"/>
    <w:rsid w:val="0B145FD1"/>
    <w:rsid w:val="0B4E3BB1"/>
    <w:rsid w:val="0BF254C9"/>
    <w:rsid w:val="0DBD6915"/>
    <w:rsid w:val="0E653757"/>
    <w:rsid w:val="0ED07A7C"/>
    <w:rsid w:val="0EF324E5"/>
    <w:rsid w:val="0FC01DDD"/>
    <w:rsid w:val="10DC01C8"/>
    <w:rsid w:val="116503A8"/>
    <w:rsid w:val="133F76F0"/>
    <w:rsid w:val="13704662"/>
    <w:rsid w:val="13814630"/>
    <w:rsid w:val="13DF3FC3"/>
    <w:rsid w:val="14A409DB"/>
    <w:rsid w:val="15625621"/>
    <w:rsid w:val="15F441A8"/>
    <w:rsid w:val="16A60816"/>
    <w:rsid w:val="17F26FAE"/>
    <w:rsid w:val="18687FAE"/>
    <w:rsid w:val="1AC856F5"/>
    <w:rsid w:val="1BD877D9"/>
    <w:rsid w:val="1D54216D"/>
    <w:rsid w:val="1E3356E8"/>
    <w:rsid w:val="1FD86743"/>
    <w:rsid w:val="201D7DBD"/>
    <w:rsid w:val="21546A66"/>
    <w:rsid w:val="21693711"/>
    <w:rsid w:val="226E4C36"/>
    <w:rsid w:val="23F95523"/>
    <w:rsid w:val="2437495C"/>
    <w:rsid w:val="26030B51"/>
    <w:rsid w:val="260852E0"/>
    <w:rsid w:val="29070421"/>
    <w:rsid w:val="29CE6BF9"/>
    <w:rsid w:val="2AC57FFB"/>
    <w:rsid w:val="2AED7E1E"/>
    <w:rsid w:val="2C041E33"/>
    <w:rsid w:val="2C516D69"/>
    <w:rsid w:val="2D7524E6"/>
    <w:rsid w:val="2E794A11"/>
    <w:rsid w:val="2E8928E3"/>
    <w:rsid w:val="305C705B"/>
    <w:rsid w:val="30BD408D"/>
    <w:rsid w:val="327114A6"/>
    <w:rsid w:val="34DF325D"/>
    <w:rsid w:val="356E302D"/>
    <w:rsid w:val="36825B67"/>
    <w:rsid w:val="39842583"/>
    <w:rsid w:val="3A07396B"/>
    <w:rsid w:val="3A757783"/>
    <w:rsid w:val="3B800405"/>
    <w:rsid w:val="3B82689F"/>
    <w:rsid w:val="3BFF5A64"/>
    <w:rsid w:val="3D0B21A9"/>
    <w:rsid w:val="3E752DC9"/>
    <w:rsid w:val="40EC1E4D"/>
    <w:rsid w:val="41A53F56"/>
    <w:rsid w:val="443474E0"/>
    <w:rsid w:val="44A8542F"/>
    <w:rsid w:val="4684760A"/>
    <w:rsid w:val="472E3198"/>
    <w:rsid w:val="479F1A9A"/>
    <w:rsid w:val="49664A06"/>
    <w:rsid w:val="4B046ED0"/>
    <w:rsid w:val="4B9D04D7"/>
    <w:rsid w:val="4BA43FBA"/>
    <w:rsid w:val="4C582C53"/>
    <w:rsid w:val="4CD82061"/>
    <w:rsid w:val="4D433F84"/>
    <w:rsid w:val="4F9262C5"/>
    <w:rsid w:val="509D5C5F"/>
    <w:rsid w:val="50AA111F"/>
    <w:rsid w:val="51E01C21"/>
    <w:rsid w:val="52F56DBE"/>
    <w:rsid w:val="56210721"/>
    <w:rsid w:val="56E919B9"/>
    <w:rsid w:val="57CB0088"/>
    <w:rsid w:val="596468E9"/>
    <w:rsid w:val="59ED6194"/>
    <w:rsid w:val="5B395A82"/>
    <w:rsid w:val="5D24510E"/>
    <w:rsid w:val="5EC809F4"/>
    <w:rsid w:val="5F1818BF"/>
    <w:rsid w:val="5F6A3B63"/>
    <w:rsid w:val="603F4A02"/>
    <w:rsid w:val="61582C14"/>
    <w:rsid w:val="62AC472E"/>
    <w:rsid w:val="637C1197"/>
    <w:rsid w:val="64434207"/>
    <w:rsid w:val="644A5BFB"/>
    <w:rsid w:val="64C85426"/>
    <w:rsid w:val="64CF0321"/>
    <w:rsid w:val="669453A6"/>
    <w:rsid w:val="66D04197"/>
    <w:rsid w:val="672804FC"/>
    <w:rsid w:val="67991669"/>
    <w:rsid w:val="6A8D37D7"/>
    <w:rsid w:val="6BA36B5C"/>
    <w:rsid w:val="6C0E1756"/>
    <w:rsid w:val="6C1F3525"/>
    <w:rsid w:val="6EFD7139"/>
    <w:rsid w:val="708B4D5C"/>
    <w:rsid w:val="723A6707"/>
    <w:rsid w:val="72C377F4"/>
    <w:rsid w:val="734663CB"/>
    <w:rsid w:val="73EA2176"/>
    <w:rsid w:val="759977E2"/>
    <w:rsid w:val="770F5F97"/>
    <w:rsid w:val="7AA15452"/>
    <w:rsid w:val="7B5D7B47"/>
    <w:rsid w:val="7B8D1379"/>
    <w:rsid w:val="7CA547CE"/>
    <w:rsid w:val="7D723BD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39"/>
    <w:pPr>
      <w:spacing w:line="180" w:lineRule="auto"/>
      <w:jc w:val="center"/>
    </w:pPr>
    <w:rPr>
      <w:sz w:val="30"/>
    </w:rPr>
  </w:style>
  <w:style w:type="paragraph" w:styleId="5">
    <w:name w:val="annotation text"/>
    <w:basedOn w:val="1"/>
    <w:unhideWhenUsed/>
    <w:qFormat/>
    <w:uiPriority w:val="99"/>
    <w:pPr>
      <w:jc w:val="left"/>
    </w:pPr>
  </w:style>
  <w:style w:type="paragraph" w:styleId="6">
    <w:name w:val="Body Text"/>
    <w:basedOn w:val="1"/>
    <w:unhideWhenUsed/>
    <w:qFormat/>
    <w:uiPriority w:val="99"/>
  </w:style>
  <w:style w:type="paragraph" w:styleId="7">
    <w:name w:val="Plain Text"/>
    <w:basedOn w:val="1"/>
    <w:qFormat/>
    <w:uiPriority w:val="0"/>
    <w:rPr>
      <w:rFonts w:ascii="宋体" w:hAnsi="Courier New"/>
    </w:rPr>
  </w:style>
  <w:style w:type="paragraph" w:styleId="8">
    <w:name w:val="Date"/>
    <w:basedOn w:val="1"/>
    <w:next w:val="1"/>
    <w:unhideWhenUsed/>
    <w:qFormat/>
    <w:uiPriority w:val="99"/>
    <w:rPr>
      <w:sz w:val="28"/>
      <w:szCs w:val="20"/>
    </w:rPr>
  </w:style>
  <w:style w:type="paragraph" w:styleId="9">
    <w:name w:val="Body Text Indent 2"/>
    <w:basedOn w:val="1"/>
    <w:qFormat/>
    <w:uiPriority w:val="0"/>
    <w:pPr>
      <w:snapToGrid w:val="0"/>
      <w:spacing w:line="560" w:lineRule="atLeast"/>
      <w:ind w:firstLine="540"/>
    </w:pPr>
  </w:style>
  <w:style w:type="paragraph" w:styleId="10">
    <w:name w:val="footer"/>
    <w:basedOn w:val="1"/>
    <w:link w:val="16"/>
    <w:unhideWhenUsed/>
    <w:qFormat/>
    <w:uiPriority w:val="99"/>
    <w:pPr>
      <w:tabs>
        <w:tab w:val="center" w:pos="4153"/>
        <w:tab w:val="right" w:pos="8306"/>
      </w:tabs>
      <w:snapToGrid w:val="0"/>
      <w:jc w:val="left"/>
    </w:pPr>
    <w:rPr>
      <w:sz w:val="18"/>
      <w:szCs w:val="18"/>
    </w:rPr>
  </w:style>
  <w:style w:type="paragraph" w:styleId="11">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12"/>
    <w:link w:val="11"/>
    <w:qFormat/>
    <w:uiPriority w:val="99"/>
    <w:rPr>
      <w:sz w:val="18"/>
      <w:szCs w:val="18"/>
    </w:rPr>
  </w:style>
  <w:style w:type="character" w:customStyle="1" w:styleId="16">
    <w:name w:val="页脚 Char"/>
    <w:basedOn w:val="12"/>
    <w:link w:val="10"/>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3</Pages>
  <Words>1336</Words>
  <Characters>1583</Characters>
  <Lines>12</Lines>
  <Paragraphs>3</Paragraphs>
  <ScaleCrop>false</ScaleCrop>
  <LinksUpToDate>false</LinksUpToDate>
  <CharactersWithSpaces>1586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2024-05-28T07:19:43Z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FE8578EC5C86486EAE7842E577B586F4_13</vt:lpwstr>
  </property>
</Properties>
</file>