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2616"/>
        <w:gridCol w:w="1913"/>
        <w:gridCol w:w="2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9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重庆市急救医疗中心（重庆市第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四人民医院）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采购需求调查表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Style w:val="5"/>
                <w:rFonts w:hint="default" w:ascii="等线" w:hAnsi="等线" w:eastAsia="等线" w:cs="等线"/>
                <w:lang w:bidi="ar"/>
              </w:rPr>
              <w:t>设备名称</w:t>
            </w:r>
            <w:r>
              <w:rPr>
                <w:rStyle w:val="6"/>
                <w:rFonts w:hint="default" w:ascii="等线" w:hAnsi="等线" w:eastAsia="等线" w:cs="等线"/>
                <w:lang w:bidi="ar"/>
              </w:rPr>
              <w:br w:type="textWrapping"/>
            </w:r>
            <w:r>
              <w:rPr>
                <w:rStyle w:val="7"/>
                <w:rFonts w:hint="eastAsia" w:ascii="等线" w:hAnsi="等线" w:eastAsia="等线" w:cs="等线"/>
                <w:lang w:bidi="ar"/>
              </w:rPr>
              <w:t>（注册证名称）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对应需求明细表序号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960" w:firstLineChars="40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注册证号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设备品牌</w:t>
            </w:r>
          </w:p>
        </w:tc>
        <w:tc>
          <w:tcPr>
            <w:tcW w:w="2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设备型号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产地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Style w:val="5"/>
                <w:rFonts w:hint="default" w:ascii="等线" w:hAnsi="等线" w:eastAsia="等线" w:cs="等线"/>
                <w:lang w:bidi="ar"/>
              </w:rPr>
              <w:t>同类产品</w:t>
            </w:r>
            <w:r>
              <w:rPr>
                <w:rStyle w:val="6"/>
                <w:rFonts w:hint="default" w:ascii="等线" w:hAnsi="等线" w:eastAsia="等线" w:cs="等线"/>
                <w:lang w:bidi="ar"/>
              </w:rPr>
              <w:br w:type="textWrapping"/>
            </w:r>
            <w:r>
              <w:rPr>
                <w:rStyle w:val="7"/>
                <w:rFonts w:hint="eastAsia" w:ascii="等线" w:hAnsi="等线" w:eastAsia="等线" w:cs="等线"/>
                <w:lang w:bidi="ar"/>
              </w:rPr>
              <w:t>（列举品牌）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制造商名称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制造商企业规模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经销商名称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经销商企业规模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Style w:val="5"/>
                <w:rFonts w:hint="default" w:ascii="等线" w:hAnsi="等线" w:eastAsia="等线" w:cs="等线"/>
                <w:lang w:bidi="ar"/>
              </w:rPr>
              <w:t>联 系 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Style w:val="5"/>
                <w:rFonts w:hint="default" w:ascii="等线" w:hAnsi="等线" w:eastAsia="等线" w:cs="等线"/>
                <w:lang w:bidi="ar"/>
              </w:rPr>
              <w:t>邮   箱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本次承诺报价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（单价）</w:t>
            </w:r>
          </w:p>
        </w:tc>
        <w:tc>
          <w:tcPr>
            <w:tcW w:w="740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本次承诺报价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（总价）</w:t>
            </w:r>
          </w:p>
        </w:tc>
        <w:tc>
          <w:tcPr>
            <w:tcW w:w="740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承诺交付期</w:t>
            </w:r>
          </w:p>
        </w:tc>
        <w:tc>
          <w:tcPr>
            <w:tcW w:w="740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承诺质保期</w:t>
            </w:r>
          </w:p>
        </w:tc>
        <w:tc>
          <w:tcPr>
            <w:tcW w:w="740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Style w:val="5"/>
                <w:rFonts w:hint="default" w:ascii="等线" w:hAnsi="等线" w:eastAsia="等线" w:cs="等线"/>
                <w:lang w:bidi="ar"/>
              </w:rPr>
              <w:t>设备主要技术参数</w:t>
            </w:r>
            <w:r>
              <w:rPr>
                <w:rStyle w:val="6"/>
                <w:rFonts w:hint="default" w:ascii="等线" w:hAnsi="等线" w:eastAsia="等线" w:cs="等线"/>
                <w:lang w:bidi="ar"/>
              </w:rPr>
              <w:br w:type="textWrapping"/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</w:rPr>
              <w:t>设备配置</w:t>
            </w:r>
          </w:p>
        </w:tc>
        <w:tc>
          <w:tcPr>
            <w:tcW w:w="7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可能涉及的运行维护、升级更新、备品备件、耗材等后续服务情况</w:t>
            </w:r>
          </w:p>
        </w:tc>
        <w:tc>
          <w:tcPr>
            <w:tcW w:w="7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5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产品对房屋、水电条件特殊要求情况</w:t>
            </w:r>
          </w:p>
        </w:tc>
        <w:tc>
          <w:tcPr>
            <w:tcW w:w="7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产品对排污、放射有特殊要求情况</w:t>
            </w:r>
          </w:p>
        </w:tc>
        <w:tc>
          <w:tcPr>
            <w:tcW w:w="740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产品对零配件、消耗品来源有特殊要求情况</w:t>
            </w:r>
          </w:p>
        </w:tc>
        <w:tc>
          <w:tcPr>
            <w:tcW w:w="740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Style w:val="5"/>
                <w:rFonts w:hint="default" w:ascii="等线" w:hAnsi="等线" w:eastAsia="等线" w:cs="等线"/>
                <w:lang w:bidi="ar"/>
              </w:rPr>
              <w:t>补充服务承诺</w:t>
            </w:r>
            <w:r>
              <w:rPr>
                <w:rStyle w:val="8"/>
                <w:rFonts w:hint="default" w:ascii="等线" w:hAnsi="等线" w:eastAsia="等线" w:cs="等线"/>
                <w:lang w:bidi="ar"/>
              </w:rPr>
              <w:br w:type="textWrapping"/>
            </w:r>
            <w:r>
              <w:rPr>
                <w:rStyle w:val="7"/>
                <w:rFonts w:hint="eastAsia" w:ascii="等线" w:hAnsi="等线" w:eastAsia="等线" w:cs="等线"/>
                <w:lang w:bidi="ar"/>
              </w:rPr>
              <w:t>（包括但不限于售后服务、设备维保服务、设备更新升级、提供备品备件、专用耗材等）</w:t>
            </w:r>
          </w:p>
        </w:tc>
        <w:tc>
          <w:tcPr>
            <w:tcW w:w="740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3年内最低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中标单价及项目名称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其他需要注明的事项以及对此次采购的意见与建议</w:t>
            </w:r>
          </w:p>
        </w:tc>
        <w:tc>
          <w:tcPr>
            <w:tcW w:w="740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</w:tbl>
    <w:p>
      <w:pPr>
        <w:jc w:val="right"/>
        <w:rPr>
          <w:rFonts w:ascii="等线" w:hAnsi="等线" w:eastAsia="等线" w:cs="等线"/>
        </w:rPr>
      </w:pPr>
    </w:p>
    <w:p>
      <w:pPr>
        <w:widowControl/>
        <w:adjustRightInd w:val="0"/>
        <w:snapToGrid w:val="0"/>
        <w:spacing w:line="360" w:lineRule="auto"/>
        <w:jc w:val="center"/>
        <w:textAlignment w:val="center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报送单位（盖章）：</w:t>
      </w:r>
    </w:p>
    <w:p>
      <w:pPr>
        <w:widowControl/>
        <w:adjustRightInd w:val="0"/>
        <w:snapToGrid w:val="0"/>
        <w:spacing w:line="360" w:lineRule="auto"/>
        <w:jc w:val="right"/>
        <w:textAlignment w:val="center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时间：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br w:type="page"/>
      </w:r>
    </w:p>
    <w:p>
      <w:pPr>
        <w:numPr>
          <w:ilvl w:val="0"/>
          <w:numId w:val="0"/>
        </w:numPr>
        <w:outlineLvl w:val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一、推荐产品简介</w:t>
      </w:r>
    </w:p>
    <w:p>
      <w:pPr>
        <w:numPr>
          <w:ilvl w:val="0"/>
          <w:numId w:val="0"/>
        </w:numPr>
        <w:outlineLvl w:val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二、资质（包括产品医疗器械注册证，设备制造商和经销商的资质及授权）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三、推荐产品的用户名单（包括用户名称、产品数量及具体型号、联系人及联系方式）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M2JiOTlkZDU5NzA0NjUxOTcxZmU5MmFmY2U0YTQifQ=="/>
    <w:docVar w:name="KSO_WPS_MARK_KEY" w:val="0c101ba0-df6e-410e-8359-c70b4029499c"/>
  </w:docVars>
  <w:rsids>
    <w:rsidRoot w:val="00000000"/>
    <w:rsid w:val="179F7EDE"/>
    <w:rsid w:val="33D961ED"/>
    <w:rsid w:val="738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</w:style>
  <w:style w:type="character" w:customStyle="1" w:styleId="5">
    <w:name w:val="font31"/>
    <w:basedOn w:val="4"/>
    <w:qFormat/>
    <w:uiPriority w:val="0"/>
    <w:rPr>
      <w:rFonts w:hint="eastAsia" w:ascii="方正楷体_GBK" w:hAnsi="方正楷体_GBK" w:eastAsia="方正楷体_GBK" w:cs="方正楷体_GBK"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7">
    <w:name w:val="font7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2023-09-05T07:16:00Z</dcterms:created>
  <dc:creator>Administrator</dc:creator>
  <cp:lastModifiedBy>Administrator</cp:lastModifiedBy>
  <dcterms:modified xsi:type="dcterms:W3CDTF">2024-03-06T10:10:59Z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A9A1962F0FBF45219697C25174446C81_12</vt:lpwstr>
  </property>
</Properties>
</file>