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087F" w14:textId="77777777" w:rsidR="00530DCB" w:rsidRPr="0015797A" w:rsidRDefault="00530DCB" w:rsidP="009D2490">
      <w:pPr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Spec="center" w:tblpY="-71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82"/>
        <w:gridCol w:w="7532"/>
      </w:tblGrid>
      <w:tr w:rsidR="0015797A" w:rsidRPr="0015797A" w14:paraId="5BF3AA67" w14:textId="77777777" w:rsidTr="009F75D0">
        <w:trPr>
          <w:trHeight w:val="967"/>
        </w:trPr>
        <w:tc>
          <w:tcPr>
            <w:tcW w:w="9341" w:type="dxa"/>
            <w:gridSpan w:val="3"/>
            <w:shd w:val="clear" w:color="auto" w:fill="FFFFFF" w:themeFill="background1"/>
            <w:vAlign w:val="center"/>
          </w:tcPr>
          <w:p w14:paraId="2645B9BF" w14:textId="39410E22" w:rsidR="00D457FF" w:rsidRPr="0015797A" w:rsidRDefault="00D457FF" w:rsidP="00D457F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国家医学继续教育项目——心源性晕厥规范化治疗高级培训班</w:t>
            </w:r>
            <w:r w:rsidR="00530DCB"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会议日程</w:t>
            </w:r>
          </w:p>
        </w:tc>
      </w:tr>
      <w:tr w:rsidR="0015797A" w:rsidRPr="0015797A" w14:paraId="30C11AC0" w14:textId="77777777" w:rsidTr="009F75D0">
        <w:trPr>
          <w:trHeight w:val="1118"/>
        </w:trPr>
        <w:tc>
          <w:tcPr>
            <w:tcW w:w="1809" w:type="dxa"/>
            <w:gridSpan w:val="2"/>
            <w:vAlign w:val="center"/>
          </w:tcPr>
          <w:p w14:paraId="5B2DE408" w14:textId="0422B3C1" w:rsidR="00530DCB" w:rsidRPr="0015797A" w:rsidRDefault="00530DCB" w:rsidP="00C130B5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="0072310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="0072310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-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09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32" w:type="dxa"/>
            <w:vAlign w:val="center"/>
          </w:tcPr>
          <w:p w14:paraId="1AF47F37" w14:textId="7CD5E488" w:rsidR="00530DCB" w:rsidRPr="0015797A" w:rsidRDefault="00530DCB" w:rsidP="00C130B5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签到注册</w:t>
            </w:r>
          </w:p>
        </w:tc>
      </w:tr>
      <w:tr w:rsidR="0015797A" w:rsidRPr="0015797A" w14:paraId="0B8F9443" w14:textId="77777777" w:rsidTr="009F75D0">
        <w:trPr>
          <w:trHeight w:val="838"/>
        </w:trPr>
        <w:tc>
          <w:tcPr>
            <w:tcW w:w="1809" w:type="dxa"/>
            <w:gridSpan w:val="2"/>
            <w:vAlign w:val="center"/>
          </w:tcPr>
          <w:p w14:paraId="735A75AD" w14:textId="698AB46E" w:rsidR="003B51CD" w:rsidRPr="0015797A" w:rsidRDefault="003B51CD" w:rsidP="00530DC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7532" w:type="dxa"/>
            <w:vAlign w:val="center"/>
          </w:tcPr>
          <w:p w14:paraId="3E317CDA" w14:textId="37F8D95A" w:rsidR="003B51CD" w:rsidRPr="0015797A" w:rsidRDefault="003B51CD" w:rsidP="003B51C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内容</w:t>
            </w:r>
          </w:p>
        </w:tc>
      </w:tr>
      <w:tr w:rsidR="0015797A" w:rsidRPr="0015797A" w14:paraId="3696470F" w14:textId="77777777" w:rsidTr="009F75D0">
        <w:trPr>
          <w:trHeight w:val="1278"/>
        </w:trPr>
        <w:tc>
          <w:tcPr>
            <w:tcW w:w="427" w:type="dxa"/>
            <w:vMerge w:val="restart"/>
            <w:vAlign w:val="center"/>
          </w:tcPr>
          <w:p w14:paraId="0F4A03EF" w14:textId="6B25B575" w:rsidR="003B51CD" w:rsidRPr="0015797A" w:rsidRDefault="003B51CD" w:rsidP="00530DCB">
            <w:pPr>
              <w:spacing w:line="276" w:lineRule="auto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月7日</w:t>
            </w:r>
          </w:p>
        </w:tc>
        <w:tc>
          <w:tcPr>
            <w:tcW w:w="1382" w:type="dxa"/>
            <w:vAlign w:val="center"/>
          </w:tcPr>
          <w:p w14:paraId="2585A1E5" w14:textId="29730594" w:rsidR="003B51CD" w:rsidRPr="0015797A" w:rsidRDefault="003920CF" w:rsidP="00C130B5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09</w:t>
            </w:r>
            <w:r w:rsidR="003B51CD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3B51CD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</w:t>
            </w:r>
            <w:r w:rsidR="003B51CD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12</w:t>
            </w:r>
            <w:r w:rsidR="003B51CD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="003B51CD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532" w:type="dxa"/>
            <w:vAlign w:val="center"/>
          </w:tcPr>
          <w:p w14:paraId="134E1C09" w14:textId="48930E62" w:rsidR="003B51CD" w:rsidRPr="0015797A" w:rsidRDefault="003B51CD" w:rsidP="003B51CD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心血管疾病介入手术观摩</w:t>
            </w:r>
          </w:p>
        </w:tc>
      </w:tr>
      <w:tr w:rsidR="0015797A" w:rsidRPr="0015797A" w14:paraId="2BF485B7" w14:textId="77777777" w:rsidTr="009F75D0">
        <w:trPr>
          <w:trHeight w:val="848"/>
        </w:trPr>
        <w:tc>
          <w:tcPr>
            <w:tcW w:w="427" w:type="dxa"/>
            <w:vMerge/>
            <w:vAlign w:val="center"/>
          </w:tcPr>
          <w:p w14:paraId="2AAD2EC2" w14:textId="77777777" w:rsidR="00A713A2" w:rsidRPr="0015797A" w:rsidRDefault="00A713A2" w:rsidP="00A713A2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0E79055" w14:textId="29C4AD41" w:rsidR="00A713A2" w:rsidRPr="0015797A" w:rsidRDefault="0072310F" w:rsidP="00A713A2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：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0-1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7532" w:type="dxa"/>
            <w:vAlign w:val="center"/>
          </w:tcPr>
          <w:p w14:paraId="5E98EE22" w14:textId="1E6217DD" w:rsidR="00A713A2" w:rsidRPr="0015797A" w:rsidRDefault="00A713A2" w:rsidP="00A713A2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休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息</w:t>
            </w:r>
          </w:p>
        </w:tc>
      </w:tr>
      <w:tr w:rsidR="0015797A" w:rsidRPr="0015797A" w14:paraId="0741C9EC" w14:textId="77777777" w:rsidTr="009F75D0">
        <w:trPr>
          <w:trHeight w:val="1267"/>
        </w:trPr>
        <w:tc>
          <w:tcPr>
            <w:tcW w:w="427" w:type="dxa"/>
            <w:vMerge/>
            <w:vAlign w:val="center"/>
          </w:tcPr>
          <w:p w14:paraId="0F653027" w14:textId="77777777" w:rsidR="00F44303" w:rsidRPr="0015797A" w:rsidRDefault="00F44303" w:rsidP="00A713A2">
            <w:pPr>
              <w:spacing w:line="276" w:lineRule="auto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7F4F9EC" w14:textId="5E3594D4" w:rsidR="00F44303" w:rsidRPr="0015797A" w:rsidRDefault="00F44303" w:rsidP="00A713A2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00-14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32" w:type="dxa"/>
            <w:vAlign w:val="center"/>
          </w:tcPr>
          <w:p w14:paraId="2BB2D929" w14:textId="611F3F38" w:rsidR="00F44303" w:rsidRPr="0015797A" w:rsidRDefault="00F44303" w:rsidP="00A713A2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永久起搏器</w:t>
            </w:r>
            <w:r w:rsidR="003920C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理论讲解、操作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示范</w:t>
            </w:r>
          </w:p>
        </w:tc>
      </w:tr>
      <w:tr w:rsidR="0015797A" w:rsidRPr="0015797A" w14:paraId="0C682524" w14:textId="77777777" w:rsidTr="009F75D0">
        <w:trPr>
          <w:trHeight w:val="1384"/>
        </w:trPr>
        <w:tc>
          <w:tcPr>
            <w:tcW w:w="427" w:type="dxa"/>
            <w:vMerge/>
            <w:vAlign w:val="center"/>
          </w:tcPr>
          <w:p w14:paraId="1874126C" w14:textId="77777777" w:rsidR="00F44303" w:rsidRPr="0015797A" w:rsidRDefault="00F44303" w:rsidP="00A713A2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7F374CE" w14:textId="5DFC278F" w:rsidR="00F44303" w:rsidRPr="0015797A" w:rsidRDefault="00F44303" w:rsidP="00A713A2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0-1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32" w:type="dxa"/>
            <w:vAlign w:val="center"/>
          </w:tcPr>
          <w:p w14:paraId="2110610E" w14:textId="78CE2F69" w:rsidR="00F44303" w:rsidRPr="0015797A" w:rsidRDefault="003920CF" w:rsidP="00404147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电生理检查的理论讲解、操作示范</w:t>
            </w:r>
          </w:p>
        </w:tc>
      </w:tr>
      <w:tr w:rsidR="0015797A" w:rsidRPr="0015797A" w14:paraId="71AE2725" w14:textId="77777777" w:rsidTr="009F75D0">
        <w:trPr>
          <w:trHeight w:val="1419"/>
        </w:trPr>
        <w:tc>
          <w:tcPr>
            <w:tcW w:w="427" w:type="dxa"/>
            <w:vAlign w:val="center"/>
          </w:tcPr>
          <w:p w14:paraId="750A1F26" w14:textId="77777777" w:rsidR="00F44303" w:rsidRPr="0015797A" w:rsidRDefault="00F44303" w:rsidP="00A713A2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059DB16" w14:textId="7467C333" w:rsidR="00F44303" w:rsidRPr="0015797A" w:rsidRDefault="00F44303" w:rsidP="00A713A2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="003920CF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0-17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：0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32" w:type="dxa"/>
            <w:vAlign w:val="center"/>
          </w:tcPr>
          <w:p w14:paraId="32368C39" w14:textId="42445444" w:rsidR="00F44303" w:rsidRPr="0015797A" w:rsidRDefault="00F44303" w:rsidP="00404147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现场交流、总结</w:t>
            </w:r>
          </w:p>
        </w:tc>
      </w:tr>
    </w:tbl>
    <w:p w14:paraId="359C5476" w14:textId="70AB4FF9" w:rsidR="00F44303" w:rsidRPr="0015797A" w:rsidRDefault="003920CF" w:rsidP="00F44303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主</w:t>
      </w:r>
      <w:r w:rsidR="00F44303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办：重庆市急救医疗中心</w:t>
      </w:r>
    </w:p>
    <w:p w14:paraId="4960F9F9" w14:textId="002F488D" w:rsidR="00F44303" w:rsidRPr="0015797A" w:rsidRDefault="00F44303" w:rsidP="00F44303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地点：</w:t>
      </w:r>
      <w:r w:rsidR="00E26BC2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重庆市急救医疗中心学术报告厅（重庆市渝中区两路口健康路1号）</w:t>
      </w:r>
    </w:p>
    <w:p w14:paraId="2862ADC2" w14:textId="21ADE8B8" w:rsidR="00F44303" w:rsidRPr="0015797A" w:rsidRDefault="00F44303" w:rsidP="00F44303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联系人：</w:t>
      </w:r>
      <w:proofErr w:type="gramStart"/>
      <w:r w:rsidR="00443216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罗现敏</w:t>
      </w:r>
      <w:proofErr w:type="gramEnd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 xml:space="preserve">  </w:t>
      </w:r>
      <w:r w:rsidR="00443216" w:rsidRPr="0015797A"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  <w:t>15723213079</w:t>
      </w:r>
    </w:p>
    <w:p w14:paraId="1F9978C7" w14:textId="77777777" w:rsidR="009D2490" w:rsidRPr="0015797A" w:rsidRDefault="009D2490" w:rsidP="009D2490">
      <w:pPr>
        <w:rPr>
          <w:rFonts w:asciiTheme="minorEastAsia" w:eastAsiaTheme="minorEastAsia" w:hAnsiTheme="minorEastAsia"/>
          <w:color w:val="000000" w:themeColor="text1"/>
          <w:sz w:val="18"/>
          <w:szCs w:val="18"/>
        </w:rPr>
        <w:sectPr w:rsidR="009D2490" w:rsidRPr="001579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315361D" w14:textId="77777777" w:rsidR="00A91917" w:rsidRPr="0015797A" w:rsidRDefault="00A91917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</w:p>
    <w:p w14:paraId="606BDFF9" w14:textId="77777777" w:rsidR="009D2490" w:rsidRPr="0015797A" w:rsidRDefault="009D2490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Spec="center" w:tblpY="-71"/>
        <w:tblOverlap w:val="never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2"/>
        <w:gridCol w:w="3074"/>
        <w:gridCol w:w="3356"/>
        <w:gridCol w:w="1102"/>
      </w:tblGrid>
      <w:tr w:rsidR="0015797A" w:rsidRPr="0015797A" w14:paraId="4A37A573" w14:textId="77777777" w:rsidTr="009F75D0">
        <w:trPr>
          <w:trHeight w:val="967"/>
        </w:trPr>
        <w:tc>
          <w:tcPr>
            <w:tcW w:w="9340" w:type="dxa"/>
            <w:gridSpan w:val="5"/>
            <w:shd w:val="clear" w:color="auto" w:fill="FFFFFF" w:themeFill="background1"/>
            <w:vAlign w:val="center"/>
          </w:tcPr>
          <w:p w14:paraId="31454A14" w14:textId="0AA4FBA7" w:rsidR="009D2490" w:rsidRPr="0015797A" w:rsidRDefault="00A713A2" w:rsidP="009D2490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国家医学继续教育项目——心源性晕厥规范化治疗高级培训班</w:t>
            </w:r>
            <w:r w:rsidR="009F75D0"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日程</w:t>
            </w:r>
          </w:p>
        </w:tc>
      </w:tr>
      <w:tr w:rsidR="0015797A" w:rsidRPr="0015797A" w14:paraId="268161DE" w14:textId="77777777" w:rsidTr="009F75D0">
        <w:trPr>
          <w:trHeight w:val="967"/>
        </w:trPr>
        <w:tc>
          <w:tcPr>
            <w:tcW w:w="1808" w:type="dxa"/>
            <w:gridSpan w:val="2"/>
            <w:shd w:val="clear" w:color="auto" w:fill="FFFFFF" w:themeFill="background1"/>
            <w:vAlign w:val="center"/>
          </w:tcPr>
          <w:p w14:paraId="0789075D" w14:textId="765D95ED" w:rsidR="009730D1" w:rsidRPr="0015797A" w:rsidRDefault="009730D1" w:rsidP="009730D1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14:paraId="2EEC1CA7" w14:textId="7F4D9556" w:rsidR="009730D1" w:rsidRPr="0015797A" w:rsidRDefault="009730D1" w:rsidP="009730D1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3356" w:type="dxa"/>
            <w:shd w:val="clear" w:color="auto" w:fill="FFFFFF" w:themeFill="background1"/>
            <w:vAlign w:val="center"/>
          </w:tcPr>
          <w:p w14:paraId="33141068" w14:textId="5E670857" w:rsidR="009730D1" w:rsidRPr="0015797A" w:rsidRDefault="009730D1" w:rsidP="009730D1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讲者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63614AD9" w14:textId="263F14FC" w:rsidR="009730D1" w:rsidRPr="0015797A" w:rsidRDefault="009730D1" w:rsidP="009730D1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主持</w:t>
            </w:r>
            <w:r w:rsidR="009F75D0"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人</w:t>
            </w:r>
          </w:p>
        </w:tc>
      </w:tr>
      <w:tr w:rsidR="0015797A" w:rsidRPr="0015797A" w14:paraId="68B6C356" w14:textId="77777777" w:rsidTr="009F75D0">
        <w:trPr>
          <w:trHeight w:val="545"/>
        </w:trPr>
        <w:tc>
          <w:tcPr>
            <w:tcW w:w="1808" w:type="dxa"/>
            <w:gridSpan w:val="2"/>
            <w:vAlign w:val="center"/>
          </w:tcPr>
          <w:p w14:paraId="79E4513E" w14:textId="77777777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8:30-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6430" w:type="dxa"/>
            <w:gridSpan w:val="2"/>
            <w:vAlign w:val="center"/>
          </w:tcPr>
          <w:p w14:paraId="470DA4D8" w14:textId="77777777" w:rsidR="009730D1" w:rsidRPr="0015797A" w:rsidRDefault="009730D1" w:rsidP="009730D1">
            <w:pPr>
              <w:spacing w:line="276" w:lineRule="auto"/>
              <w:ind w:firstLineChars="1500" w:firstLine="3012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签到注册</w:t>
            </w:r>
          </w:p>
        </w:tc>
        <w:tc>
          <w:tcPr>
            <w:tcW w:w="1102" w:type="dxa"/>
            <w:vAlign w:val="center"/>
          </w:tcPr>
          <w:p w14:paraId="7179CCE8" w14:textId="77777777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15797A" w:rsidRPr="0015797A" w14:paraId="618E98CC" w14:textId="77777777" w:rsidTr="009F75D0">
        <w:trPr>
          <w:trHeight w:val="1175"/>
        </w:trPr>
        <w:tc>
          <w:tcPr>
            <w:tcW w:w="426" w:type="dxa"/>
            <w:vMerge w:val="restart"/>
            <w:vAlign w:val="center"/>
          </w:tcPr>
          <w:p w14:paraId="4670992D" w14:textId="0530C68B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月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日上午</w:t>
            </w:r>
          </w:p>
        </w:tc>
        <w:tc>
          <w:tcPr>
            <w:tcW w:w="1382" w:type="dxa"/>
            <w:vAlign w:val="center"/>
          </w:tcPr>
          <w:p w14:paraId="68B13281" w14:textId="74F28EB2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9:00-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</w:t>
            </w:r>
            <w:r w:rsidR="009F75D0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74" w:type="dxa"/>
            <w:vAlign w:val="center"/>
          </w:tcPr>
          <w:p w14:paraId="70EB72ED" w14:textId="77777777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开场致辞</w:t>
            </w:r>
          </w:p>
        </w:tc>
        <w:tc>
          <w:tcPr>
            <w:tcW w:w="3356" w:type="dxa"/>
            <w:vAlign w:val="center"/>
          </w:tcPr>
          <w:p w14:paraId="13A4D5CD" w14:textId="683C31C3" w:rsidR="009730D1" w:rsidRPr="0015797A" w:rsidRDefault="00E26BC2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肖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骏</w:t>
            </w:r>
            <w:r w:rsidR="009730D1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副院长 </w:t>
            </w:r>
          </w:p>
          <w:p w14:paraId="35AADBEF" w14:textId="02131983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76C43E15" w14:textId="161E8F99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15797A" w:rsidRPr="0015797A" w14:paraId="0FA6FEEB" w14:textId="77777777" w:rsidTr="009F75D0">
        <w:trPr>
          <w:trHeight w:val="1020"/>
        </w:trPr>
        <w:tc>
          <w:tcPr>
            <w:tcW w:w="426" w:type="dxa"/>
            <w:vMerge/>
            <w:vAlign w:val="center"/>
          </w:tcPr>
          <w:p w14:paraId="459043F4" w14:textId="77777777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A8BB7AA" w14:textId="77777777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09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10-09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74" w:type="dxa"/>
            <w:vAlign w:val="center"/>
          </w:tcPr>
          <w:p w14:paraId="6D11CE4B" w14:textId="6FC218D8" w:rsidR="009730D1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乙肝病毒</w:t>
            </w:r>
            <w:proofErr w:type="spell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HBx</w:t>
            </w:r>
            <w:proofErr w:type="spell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利用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泛素化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系统降解BAP1上调SLC7A11诱导肝癌细胞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铁死亡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抵抗</w:t>
            </w:r>
          </w:p>
        </w:tc>
        <w:tc>
          <w:tcPr>
            <w:tcW w:w="3356" w:type="dxa"/>
            <w:vAlign w:val="center"/>
          </w:tcPr>
          <w:p w14:paraId="40A611A8" w14:textId="119729D8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倪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 兵 教授</w:t>
            </w:r>
          </w:p>
          <w:p w14:paraId="06641098" w14:textId="17155CBF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中国人民解放军免疫学研究所</w:t>
            </w:r>
          </w:p>
        </w:tc>
        <w:tc>
          <w:tcPr>
            <w:tcW w:w="1102" w:type="dxa"/>
            <w:vAlign w:val="center"/>
          </w:tcPr>
          <w:p w14:paraId="47DD4B85" w14:textId="73FC860B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肖</w:t>
            </w:r>
            <w:r w:rsidR="00720435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0435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骏</w:t>
            </w:r>
          </w:p>
        </w:tc>
      </w:tr>
      <w:tr w:rsidR="0015797A" w:rsidRPr="0015797A" w14:paraId="576617FB" w14:textId="77777777" w:rsidTr="009F75D0">
        <w:trPr>
          <w:trHeight w:val="1020"/>
        </w:trPr>
        <w:tc>
          <w:tcPr>
            <w:tcW w:w="426" w:type="dxa"/>
            <w:vMerge/>
            <w:vAlign w:val="center"/>
          </w:tcPr>
          <w:p w14:paraId="148E296F" w14:textId="77777777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CD8334F" w14:textId="77777777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09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40-10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74" w:type="dxa"/>
            <w:vAlign w:val="center"/>
          </w:tcPr>
          <w:p w14:paraId="7D352913" w14:textId="7895E5A1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心梗后的心室重构，不得不防的问题</w:t>
            </w:r>
          </w:p>
        </w:tc>
        <w:tc>
          <w:tcPr>
            <w:tcW w:w="3356" w:type="dxa"/>
            <w:vAlign w:val="center"/>
          </w:tcPr>
          <w:p w14:paraId="064BA13D" w14:textId="26B763A0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曾春雨 教授</w:t>
            </w:r>
          </w:p>
          <w:p w14:paraId="6D7E3566" w14:textId="054DA537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陆军特色医学中心</w:t>
            </w:r>
          </w:p>
        </w:tc>
        <w:tc>
          <w:tcPr>
            <w:tcW w:w="1102" w:type="dxa"/>
            <w:vAlign w:val="center"/>
          </w:tcPr>
          <w:p w14:paraId="1DD38A1C" w14:textId="459ECE7A" w:rsidR="009730D1" w:rsidRPr="0015797A" w:rsidRDefault="009730D1" w:rsidP="009730D1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史若飞</w:t>
            </w:r>
            <w:proofErr w:type="gramEnd"/>
          </w:p>
        </w:tc>
      </w:tr>
      <w:tr w:rsidR="0015797A" w:rsidRPr="0015797A" w14:paraId="4A887782" w14:textId="77777777" w:rsidTr="009F75D0">
        <w:trPr>
          <w:trHeight w:val="1020"/>
        </w:trPr>
        <w:tc>
          <w:tcPr>
            <w:tcW w:w="426" w:type="dxa"/>
            <w:vMerge/>
            <w:vAlign w:val="center"/>
          </w:tcPr>
          <w:p w14:paraId="02B2E0CA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3664860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10-10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74" w:type="dxa"/>
            <w:vAlign w:val="center"/>
          </w:tcPr>
          <w:p w14:paraId="25F35E0D" w14:textId="149144CA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不同血管植入支架后的再狭窄情况和涂层设计</w:t>
            </w:r>
          </w:p>
        </w:tc>
        <w:tc>
          <w:tcPr>
            <w:tcW w:w="3356" w:type="dxa"/>
            <w:vAlign w:val="center"/>
          </w:tcPr>
          <w:p w14:paraId="2408BDCB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尹铁英 教授</w:t>
            </w:r>
          </w:p>
          <w:p w14:paraId="37CA6396" w14:textId="7E65E85D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重庆大学医学院</w:t>
            </w:r>
          </w:p>
        </w:tc>
        <w:tc>
          <w:tcPr>
            <w:tcW w:w="1102" w:type="dxa"/>
            <w:vAlign w:val="center"/>
          </w:tcPr>
          <w:p w14:paraId="6A5B458F" w14:textId="39AE7A42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汪</w:t>
            </w:r>
            <w:r w:rsidR="00720435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0435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浩</w:t>
            </w:r>
            <w:proofErr w:type="gramEnd"/>
          </w:p>
        </w:tc>
      </w:tr>
      <w:tr w:rsidR="0015797A" w:rsidRPr="0015797A" w14:paraId="6139DEC5" w14:textId="77777777" w:rsidTr="009F75D0">
        <w:trPr>
          <w:trHeight w:val="848"/>
        </w:trPr>
        <w:tc>
          <w:tcPr>
            <w:tcW w:w="426" w:type="dxa"/>
            <w:vMerge/>
            <w:vAlign w:val="center"/>
          </w:tcPr>
          <w:p w14:paraId="705D9A07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1EAFCA6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40-10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532" w:type="dxa"/>
            <w:gridSpan w:val="3"/>
            <w:vAlign w:val="center"/>
          </w:tcPr>
          <w:p w14:paraId="3EEB3AC1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茶歇</w:t>
            </w:r>
            <w:proofErr w:type="gramEnd"/>
          </w:p>
        </w:tc>
      </w:tr>
      <w:tr w:rsidR="0015797A" w:rsidRPr="0015797A" w14:paraId="6D37B85E" w14:textId="77777777" w:rsidTr="009F75D0">
        <w:trPr>
          <w:trHeight w:val="1020"/>
        </w:trPr>
        <w:tc>
          <w:tcPr>
            <w:tcW w:w="426" w:type="dxa"/>
            <w:vMerge/>
            <w:vAlign w:val="center"/>
          </w:tcPr>
          <w:p w14:paraId="0424118C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6C1E380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50-11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74" w:type="dxa"/>
            <w:vAlign w:val="center"/>
          </w:tcPr>
          <w:p w14:paraId="074195D2" w14:textId="49F664F1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血清反应因子在组蛋白乙酰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化促进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大鼠骨髓间充质干细胞向平滑肌细胞分化中的作用</w:t>
            </w:r>
          </w:p>
        </w:tc>
        <w:tc>
          <w:tcPr>
            <w:tcW w:w="3356" w:type="dxa"/>
            <w:vAlign w:val="center"/>
          </w:tcPr>
          <w:p w14:paraId="709885CC" w14:textId="58BB6DB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刘晶霞 教授</w:t>
            </w:r>
          </w:p>
          <w:p w14:paraId="52B4BA40" w14:textId="178E49D6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重庆市人民医院</w:t>
            </w:r>
          </w:p>
        </w:tc>
        <w:tc>
          <w:tcPr>
            <w:tcW w:w="1102" w:type="dxa"/>
            <w:vAlign w:val="center"/>
          </w:tcPr>
          <w:p w14:paraId="7A5A172B" w14:textId="4B556BF0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孔令文</w:t>
            </w:r>
          </w:p>
        </w:tc>
      </w:tr>
      <w:tr w:rsidR="0015797A" w:rsidRPr="0015797A" w14:paraId="6F1172EC" w14:textId="77777777" w:rsidTr="009F75D0">
        <w:trPr>
          <w:trHeight w:val="1020"/>
        </w:trPr>
        <w:tc>
          <w:tcPr>
            <w:tcW w:w="426" w:type="dxa"/>
            <w:vAlign w:val="center"/>
          </w:tcPr>
          <w:p w14:paraId="0DA8CFC9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037F936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20-11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:5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74" w:type="dxa"/>
            <w:vAlign w:val="center"/>
          </w:tcPr>
          <w:p w14:paraId="1E604005" w14:textId="591BB67C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中国血脂管理指南（2023年）要点解读</w:t>
            </w:r>
          </w:p>
        </w:tc>
        <w:tc>
          <w:tcPr>
            <w:tcW w:w="3356" w:type="dxa"/>
            <w:vAlign w:val="center"/>
          </w:tcPr>
          <w:p w14:paraId="298894DD" w14:textId="6FD47FCD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田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卓 教授</w:t>
            </w:r>
          </w:p>
          <w:p w14:paraId="1A5A2DD4" w14:textId="203D77F1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重庆市人民医院</w:t>
            </w:r>
          </w:p>
        </w:tc>
        <w:tc>
          <w:tcPr>
            <w:tcW w:w="1102" w:type="dxa"/>
            <w:vAlign w:val="center"/>
          </w:tcPr>
          <w:p w14:paraId="109CEBDF" w14:textId="6A8460C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蔡平军</w:t>
            </w:r>
          </w:p>
        </w:tc>
      </w:tr>
      <w:tr w:rsidR="0015797A" w:rsidRPr="0015797A" w14:paraId="105D1069" w14:textId="77777777" w:rsidTr="009F75D0">
        <w:trPr>
          <w:trHeight w:val="1020"/>
        </w:trPr>
        <w:tc>
          <w:tcPr>
            <w:tcW w:w="426" w:type="dxa"/>
            <w:vAlign w:val="center"/>
          </w:tcPr>
          <w:p w14:paraId="0B72A852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8B00A82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1:50-12:20</w:t>
            </w:r>
          </w:p>
        </w:tc>
        <w:tc>
          <w:tcPr>
            <w:tcW w:w="3074" w:type="dxa"/>
            <w:vAlign w:val="center"/>
          </w:tcPr>
          <w:p w14:paraId="24900A53" w14:textId="28B9F08F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中国植入型心律转复除颤器治疗的中国专家共识解读</w:t>
            </w:r>
          </w:p>
        </w:tc>
        <w:tc>
          <w:tcPr>
            <w:tcW w:w="3356" w:type="dxa"/>
            <w:vAlign w:val="center"/>
          </w:tcPr>
          <w:p w14:paraId="0C76F393" w14:textId="77777777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肖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骏 副院长 </w:t>
            </w:r>
          </w:p>
          <w:p w14:paraId="33A4641F" w14:textId="4A6B076C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44A1DB0B" w14:textId="40755F91" w:rsidR="0093268A" w:rsidRPr="0015797A" w:rsidRDefault="0093268A" w:rsidP="0093268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张</w:t>
            </w:r>
            <w:r w:rsidR="00720435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0435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颖</w:t>
            </w:r>
          </w:p>
        </w:tc>
      </w:tr>
    </w:tbl>
    <w:p w14:paraId="737BC095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主办：重庆市急救医疗中心</w:t>
      </w:r>
    </w:p>
    <w:p w14:paraId="6D9803FF" w14:textId="5B07F386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地点：</w:t>
      </w:r>
      <w:r w:rsidR="00E26BC2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重庆市急救医疗中心学术报告厅（重庆市渝中区两路口健康路1号）</w:t>
      </w:r>
    </w:p>
    <w:p w14:paraId="7BDE2ED1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联系人：</w:t>
      </w:r>
      <w:proofErr w:type="gramStart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罗现敏</w:t>
      </w:r>
      <w:proofErr w:type="gramEnd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 xml:space="preserve">  </w:t>
      </w:r>
      <w:r w:rsidRPr="0015797A"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  <w:t>15723213079</w:t>
      </w:r>
    </w:p>
    <w:p w14:paraId="3B8D8319" w14:textId="77777777" w:rsidR="00D0476E" w:rsidRPr="0015797A" w:rsidRDefault="00D0476E">
      <w:pPr>
        <w:rPr>
          <w:rFonts w:ascii="宋体" w:hAnsi="宋体"/>
          <w:b/>
          <w:color w:val="000000" w:themeColor="text1"/>
          <w:sz w:val="28"/>
          <w:szCs w:val="28"/>
        </w:rPr>
        <w:sectPr w:rsidR="00D0476E" w:rsidRPr="001579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DD6824" w14:textId="77777777" w:rsidR="00BF6A4F" w:rsidRPr="0015797A" w:rsidRDefault="00BF6A4F">
      <w:pPr>
        <w:rPr>
          <w:rFonts w:ascii="宋体" w:hAnsi="宋体"/>
          <w:b/>
          <w:color w:val="000000" w:themeColor="text1"/>
          <w:sz w:val="28"/>
          <w:szCs w:val="28"/>
        </w:rPr>
      </w:pPr>
    </w:p>
    <w:tbl>
      <w:tblPr>
        <w:tblW w:w="91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152"/>
        <w:gridCol w:w="2831"/>
        <w:gridCol w:w="887"/>
      </w:tblGrid>
      <w:tr w:rsidR="0015797A" w:rsidRPr="0015797A" w14:paraId="528A0C45" w14:textId="77777777" w:rsidTr="009F75D0">
        <w:trPr>
          <w:trHeight w:val="911"/>
        </w:trPr>
        <w:tc>
          <w:tcPr>
            <w:tcW w:w="9139" w:type="dxa"/>
            <w:gridSpan w:val="5"/>
            <w:shd w:val="clear" w:color="auto" w:fill="FFFFFF" w:themeFill="background1"/>
            <w:vAlign w:val="center"/>
          </w:tcPr>
          <w:p w14:paraId="4C1EBEC9" w14:textId="7656E95E" w:rsidR="000E6BAE" w:rsidRPr="0015797A" w:rsidRDefault="00731B8B" w:rsidP="000E6BA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国家医学继续教育项目——心源性晕厥规范化治疗高级培训班</w:t>
            </w:r>
            <w:r w:rsidR="009F75D0"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日程</w:t>
            </w:r>
          </w:p>
        </w:tc>
      </w:tr>
      <w:tr w:rsidR="0015797A" w:rsidRPr="0015797A" w14:paraId="534F3F14" w14:textId="77777777" w:rsidTr="009F75D0">
        <w:trPr>
          <w:trHeight w:val="431"/>
        </w:trPr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15059873" w14:textId="77777777" w:rsidR="000E6BAE" w:rsidRPr="0015797A" w:rsidRDefault="000E6BAE" w:rsidP="000E6BA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12B61E0A" w14:textId="77777777" w:rsidR="000E6BAE" w:rsidRPr="0015797A" w:rsidRDefault="000E6BAE" w:rsidP="000E6BA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6FAB2A31" w14:textId="77777777" w:rsidR="000E6BAE" w:rsidRPr="0015797A" w:rsidRDefault="000E6BAE" w:rsidP="000E6BA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讲者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147E7B5C" w14:textId="57B06C7E" w:rsidR="000E6BAE" w:rsidRPr="0015797A" w:rsidRDefault="000E6BAE" w:rsidP="000E6BAE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主持</w:t>
            </w:r>
            <w:r w:rsidR="009F75D0"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人</w:t>
            </w:r>
          </w:p>
        </w:tc>
      </w:tr>
      <w:tr w:rsidR="0015797A" w:rsidRPr="0015797A" w14:paraId="1F380DF0" w14:textId="77777777" w:rsidTr="009F75D0">
        <w:trPr>
          <w:trHeight w:val="619"/>
        </w:trPr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2233C71F" w14:textId="543A5832" w:rsidR="000E6BAE" w:rsidRPr="0015797A" w:rsidRDefault="000E6BAE" w:rsidP="000E6BAE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0-14: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0" w:type="dxa"/>
            <w:gridSpan w:val="3"/>
            <w:shd w:val="clear" w:color="auto" w:fill="FFFFFF" w:themeFill="background1"/>
            <w:vAlign w:val="center"/>
          </w:tcPr>
          <w:p w14:paraId="13E6FB01" w14:textId="6DEFA4F4" w:rsidR="000E6BAE" w:rsidRPr="0015797A" w:rsidRDefault="000E6BAE" w:rsidP="000E6BAE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  签到注册</w:t>
            </w:r>
          </w:p>
        </w:tc>
      </w:tr>
      <w:tr w:rsidR="0015797A" w:rsidRPr="0015797A" w14:paraId="6D3398B4" w14:textId="77777777" w:rsidTr="009F75D0">
        <w:trPr>
          <w:trHeight w:val="1134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447B68FC" w14:textId="168A7A6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月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日下午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D77593F" w14:textId="3DBE06FC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14: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76A7AD96" w14:textId="131D1F3B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ICD植入指南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5F43E0CA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余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 教授</w:t>
            </w:r>
          </w:p>
          <w:p w14:paraId="3F05CDC3" w14:textId="4A1394BA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5CB37F9D" w14:textId="6C3D7A43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孔令文</w:t>
            </w:r>
          </w:p>
        </w:tc>
      </w:tr>
      <w:tr w:rsidR="0015797A" w:rsidRPr="0015797A" w14:paraId="4F762368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F761617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03A755B" w14:textId="15AB121A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30-15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7DB4E76A" w14:textId="0D883C40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永久起搏器植入指南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3E7C29E8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张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 教授</w:t>
            </w:r>
          </w:p>
          <w:p w14:paraId="5A789D69" w14:textId="3C608E23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B0F928D" w14:textId="5F399AEC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蔡平军</w:t>
            </w:r>
          </w:p>
        </w:tc>
      </w:tr>
      <w:tr w:rsidR="0015797A" w:rsidRPr="0015797A" w14:paraId="2BF345E4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239341D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790DC27" w14:textId="6FF39C56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15: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3B5AB709" w14:textId="47260EB8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急性肺栓塞诊断和管理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1A0F72BA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李传伟 教授</w:t>
            </w:r>
          </w:p>
          <w:p w14:paraId="2770B639" w14:textId="5DB100CA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167F47D4" w14:textId="30559AD9" w:rsidR="008E2A0F" w:rsidRPr="0015797A" w:rsidRDefault="00720435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李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均</w:t>
            </w:r>
          </w:p>
        </w:tc>
      </w:tr>
      <w:tr w:rsidR="0015797A" w:rsidRPr="0015797A" w14:paraId="55AE3648" w14:textId="77777777" w:rsidTr="009F75D0">
        <w:trPr>
          <w:trHeight w:val="81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ECD064F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A77CD4F" w14:textId="42D799E3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15: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0" w:type="dxa"/>
            <w:gridSpan w:val="3"/>
            <w:shd w:val="clear" w:color="auto" w:fill="FFFFFF" w:themeFill="background1"/>
            <w:vAlign w:val="center"/>
          </w:tcPr>
          <w:p w14:paraId="7879047D" w14:textId="5EA15BA8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茶歇</w:t>
            </w:r>
            <w:proofErr w:type="gramEnd"/>
          </w:p>
        </w:tc>
      </w:tr>
      <w:tr w:rsidR="0015797A" w:rsidRPr="0015797A" w14:paraId="3FED5BEE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7654033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25CA86A" w14:textId="5D633D6D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57B5B3B6" w14:textId="2E04F859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急性心肌梗死再灌注治疗及微循环保护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24F6EFEE" w14:textId="305F379B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李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均 教授</w:t>
            </w:r>
          </w:p>
          <w:p w14:paraId="7FD89806" w14:textId="4FDE79E4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2DE18663" w14:textId="0F362C98" w:rsidR="008E2A0F" w:rsidRPr="0015797A" w:rsidRDefault="00720435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李传伟</w:t>
            </w:r>
          </w:p>
        </w:tc>
      </w:tr>
      <w:tr w:rsidR="0015797A" w:rsidRPr="0015797A" w14:paraId="0B885049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FEC9CBF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345F25A" w14:textId="7BA3BF93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2D6F2B8E" w14:textId="45C20AEA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晕厥诊断与治疗指南与专家共识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40298488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陈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川 教授</w:t>
            </w:r>
          </w:p>
          <w:p w14:paraId="5B06A30E" w14:textId="13CE20DD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27448AA9" w14:textId="400EC8AF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张</w:t>
            </w:r>
            <w:r w:rsidR="00720435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20435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颖</w:t>
            </w:r>
          </w:p>
        </w:tc>
      </w:tr>
      <w:tr w:rsidR="0015797A" w:rsidRPr="0015797A" w14:paraId="568FCA54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77CC0A9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7F7D974" w14:textId="1F709108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0-17:10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5A5E0A9C" w14:textId="23FEC3CD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室性心律失常的诊治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579A2795" w14:textId="7BDA0DA4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冉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阳 教授</w:t>
            </w:r>
          </w:p>
          <w:p w14:paraId="311D083E" w14:textId="5EC8BBC8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316DA641" w14:textId="35CB9FE8" w:rsidR="008E2A0F" w:rsidRPr="0015797A" w:rsidRDefault="00720435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张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</w:t>
            </w:r>
          </w:p>
        </w:tc>
      </w:tr>
      <w:tr w:rsidR="0015797A" w:rsidRPr="0015797A" w14:paraId="261AFF91" w14:textId="77777777" w:rsidTr="009F75D0">
        <w:trPr>
          <w:trHeight w:val="80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551D3A0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F309C89" w14:textId="77777777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17:10-17:30</w:t>
            </w:r>
          </w:p>
        </w:tc>
        <w:tc>
          <w:tcPr>
            <w:tcW w:w="6870" w:type="dxa"/>
            <w:gridSpan w:val="3"/>
            <w:shd w:val="clear" w:color="auto" w:fill="FFFFFF" w:themeFill="background1"/>
            <w:vAlign w:val="center"/>
          </w:tcPr>
          <w:p w14:paraId="056245C3" w14:textId="4C836822" w:rsidR="008E2A0F" w:rsidRPr="0015797A" w:rsidRDefault="008E2A0F" w:rsidP="008E2A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现场交流、总结</w:t>
            </w:r>
          </w:p>
        </w:tc>
      </w:tr>
    </w:tbl>
    <w:p w14:paraId="15B6F865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主办：重庆市急救医疗中心</w:t>
      </w:r>
    </w:p>
    <w:p w14:paraId="276406E5" w14:textId="7164B26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地点：</w:t>
      </w:r>
      <w:r w:rsidR="00E26BC2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重庆市急救医疗中心学术报告厅（重庆市渝中区两路口健康路1号）</w:t>
      </w:r>
    </w:p>
    <w:p w14:paraId="3EEB29ED" w14:textId="5D14E103" w:rsidR="00D0476E" w:rsidRPr="0015797A" w:rsidRDefault="00443216" w:rsidP="009F75D0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  <w:sectPr w:rsidR="00D0476E" w:rsidRPr="001579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联系人：</w:t>
      </w:r>
      <w:proofErr w:type="gramStart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罗现敏</w:t>
      </w:r>
      <w:proofErr w:type="gramEnd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 xml:space="preserve">  </w:t>
      </w:r>
      <w:r w:rsidRPr="0015797A"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  <w:t>15723213079</w:t>
      </w:r>
    </w:p>
    <w:p w14:paraId="60D5CD4F" w14:textId="77777777" w:rsidR="00BF6A4F" w:rsidRPr="0015797A" w:rsidRDefault="00BF6A4F">
      <w:pPr>
        <w:rPr>
          <w:rFonts w:ascii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Spec="center" w:tblpY="533"/>
        <w:tblOverlap w:val="never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82"/>
        <w:gridCol w:w="3073"/>
        <w:gridCol w:w="3355"/>
        <w:gridCol w:w="1102"/>
      </w:tblGrid>
      <w:tr w:rsidR="0015797A" w:rsidRPr="0015797A" w14:paraId="3EB70615" w14:textId="77777777" w:rsidTr="009F75D0">
        <w:trPr>
          <w:trHeight w:val="967"/>
        </w:trPr>
        <w:tc>
          <w:tcPr>
            <w:tcW w:w="9339" w:type="dxa"/>
            <w:gridSpan w:val="5"/>
            <w:shd w:val="clear" w:color="auto" w:fill="FFFFFF" w:themeFill="background1"/>
            <w:vAlign w:val="center"/>
          </w:tcPr>
          <w:p w14:paraId="317A5FB9" w14:textId="60A029AB" w:rsidR="00BF6A4F" w:rsidRPr="0015797A" w:rsidRDefault="009730D1" w:rsidP="00FA095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国家医学继续教育项目——心源性晕厥规范化治疗高级培训班</w:t>
            </w:r>
            <w:r w:rsidR="009F75D0"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日程</w:t>
            </w:r>
          </w:p>
        </w:tc>
      </w:tr>
      <w:tr w:rsidR="0015797A" w:rsidRPr="0015797A" w14:paraId="0B42AB3D" w14:textId="77777777" w:rsidTr="009F75D0">
        <w:trPr>
          <w:trHeight w:val="607"/>
        </w:trPr>
        <w:tc>
          <w:tcPr>
            <w:tcW w:w="1809" w:type="dxa"/>
            <w:gridSpan w:val="2"/>
            <w:vAlign w:val="center"/>
          </w:tcPr>
          <w:p w14:paraId="0E711E13" w14:textId="77777777" w:rsidR="00BF6A4F" w:rsidRPr="0015797A" w:rsidRDefault="00BF6A4F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3073" w:type="dxa"/>
            <w:vAlign w:val="center"/>
          </w:tcPr>
          <w:p w14:paraId="249B70CE" w14:textId="77777777" w:rsidR="00BF6A4F" w:rsidRPr="0015797A" w:rsidRDefault="00BF6A4F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3355" w:type="dxa"/>
            <w:vAlign w:val="center"/>
          </w:tcPr>
          <w:p w14:paraId="7A43679F" w14:textId="77777777" w:rsidR="00BF6A4F" w:rsidRPr="0015797A" w:rsidRDefault="00BF6A4F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讲者</w:t>
            </w:r>
          </w:p>
        </w:tc>
        <w:tc>
          <w:tcPr>
            <w:tcW w:w="1102" w:type="dxa"/>
            <w:vAlign w:val="center"/>
          </w:tcPr>
          <w:p w14:paraId="06EB4855" w14:textId="75D71794" w:rsidR="00BF6A4F" w:rsidRPr="0015797A" w:rsidRDefault="00BF6A4F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主持</w:t>
            </w:r>
            <w:r w:rsidR="009F75D0"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人</w:t>
            </w:r>
          </w:p>
        </w:tc>
      </w:tr>
      <w:tr w:rsidR="0015797A" w:rsidRPr="0015797A" w14:paraId="64334EFA" w14:textId="77777777" w:rsidTr="009F75D0">
        <w:trPr>
          <w:trHeight w:val="545"/>
        </w:trPr>
        <w:tc>
          <w:tcPr>
            <w:tcW w:w="1809" w:type="dxa"/>
            <w:gridSpan w:val="2"/>
            <w:vAlign w:val="center"/>
          </w:tcPr>
          <w:p w14:paraId="17B00C25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8:30-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7530" w:type="dxa"/>
            <w:gridSpan w:val="3"/>
            <w:vAlign w:val="center"/>
          </w:tcPr>
          <w:p w14:paraId="2BA1407A" w14:textId="79442EA0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签到注册</w:t>
            </w:r>
          </w:p>
        </w:tc>
      </w:tr>
      <w:tr w:rsidR="0015797A" w:rsidRPr="0015797A" w14:paraId="718B5F58" w14:textId="77777777" w:rsidTr="009F75D0">
        <w:trPr>
          <w:trHeight w:val="1070"/>
        </w:trPr>
        <w:tc>
          <w:tcPr>
            <w:tcW w:w="427" w:type="dxa"/>
            <w:vMerge w:val="restart"/>
            <w:vAlign w:val="center"/>
          </w:tcPr>
          <w:p w14:paraId="1F69B1AD" w14:textId="5FA0D35F" w:rsidR="00BF6A4F" w:rsidRPr="0015797A" w:rsidRDefault="009730D1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  <w:r w:rsidR="00BF6A4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月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  <w:r w:rsidR="00BF6A4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日上午</w:t>
            </w:r>
          </w:p>
        </w:tc>
        <w:tc>
          <w:tcPr>
            <w:tcW w:w="1382" w:type="dxa"/>
            <w:vAlign w:val="center"/>
          </w:tcPr>
          <w:p w14:paraId="34D2000E" w14:textId="30207484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9:00-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73" w:type="dxa"/>
            <w:vAlign w:val="center"/>
          </w:tcPr>
          <w:p w14:paraId="7758FA7D" w14:textId="2C95C056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急性主动脉综合征规范化诊治</w:t>
            </w:r>
          </w:p>
        </w:tc>
        <w:tc>
          <w:tcPr>
            <w:tcW w:w="3355" w:type="dxa"/>
            <w:vAlign w:val="center"/>
          </w:tcPr>
          <w:p w14:paraId="6FD57764" w14:textId="5B44A469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张  红</w:t>
            </w:r>
            <w:r w:rsidR="00BF6A4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F28CB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教授</w:t>
            </w:r>
          </w:p>
          <w:p w14:paraId="179F08FE" w14:textId="0B9E28BC" w:rsidR="00C0541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4B28A694" w14:textId="73356C40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李传伟</w:t>
            </w:r>
          </w:p>
        </w:tc>
      </w:tr>
      <w:tr w:rsidR="0015797A" w:rsidRPr="0015797A" w14:paraId="683ED81F" w14:textId="77777777" w:rsidTr="009F75D0">
        <w:trPr>
          <w:trHeight w:val="987"/>
        </w:trPr>
        <w:tc>
          <w:tcPr>
            <w:tcW w:w="427" w:type="dxa"/>
            <w:vMerge/>
            <w:vAlign w:val="center"/>
          </w:tcPr>
          <w:p w14:paraId="0AD59C2C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FD4F85C" w14:textId="201525FB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30-10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073" w:type="dxa"/>
            <w:vAlign w:val="center"/>
          </w:tcPr>
          <w:p w14:paraId="6848B9FC" w14:textId="6995C339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中国成人肥厚型心肌病诊断与治疗指南</w:t>
            </w:r>
          </w:p>
        </w:tc>
        <w:tc>
          <w:tcPr>
            <w:tcW w:w="3355" w:type="dxa"/>
            <w:vAlign w:val="center"/>
          </w:tcPr>
          <w:p w14:paraId="219757FF" w14:textId="52FE41FB" w:rsidR="00C0541F" w:rsidRPr="0015797A" w:rsidRDefault="005D2CF5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张  颖</w:t>
            </w:r>
            <w:r w:rsidR="00C0541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教授</w:t>
            </w:r>
          </w:p>
          <w:p w14:paraId="1C800357" w14:textId="46178FE7" w:rsidR="00BF6A4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760CE875" w14:textId="563F188D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周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希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5797A" w:rsidRPr="0015797A" w14:paraId="2184E29E" w14:textId="77777777" w:rsidTr="009F75D0">
        <w:trPr>
          <w:trHeight w:val="1020"/>
        </w:trPr>
        <w:tc>
          <w:tcPr>
            <w:tcW w:w="427" w:type="dxa"/>
            <w:vMerge/>
            <w:vAlign w:val="center"/>
          </w:tcPr>
          <w:p w14:paraId="4DF614C6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487BEE7" w14:textId="0B684A7B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00-10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73" w:type="dxa"/>
            <w:vAlign w:val="center"/>
          </w:tcPr>
          <w:p w14:paraId="16B38EFE" w14:textId="0F1753DE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致心律失常性右心室心肌病诊治</w:t>
            </w:r>
          </w:p>
        </w:tc>
        <w:tc>
          <w:tcPr>
            <w:tcW w:w="3355" w:type="dxa"/>
            <w:vAlign w:val="center"/>
          </w:tcPr>
          <w:p w14:paraId="24D109E7" w14:textId="6F87ECD1" w:rsidR="00C0541F" w:rsidRPr="0015797A" w:rsidRDefault="006F49D6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余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</w:t>
            </w:r>
            <w:r w:rsidR="00C0541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教授</w:t>
            </w:r>
          </w:p>
          <w:p w14:paraId="5D9E86EA" w14:textId="02759A5E" w:rsidR="00BF6A4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25AAB8EB" w14:textId="12B4BD52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肖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骏</w:t>
            </w:r>
          </w:p>
        </w:tc>
      </w:tr>
      <w:tr w:rsidR="0015797A" w:rsidRPr="0015797A" w14:paraId="778286F2" w14:textId="77777777" w:rsidTr="009F75D0">
        <w:trPr>
          <w:trHeight w:val="765"/>
        </w:trPr>
        <w:tc>
          <w:tcPr>
            <w:tcW w:w="427" w:type="dxa"/>
            <w:vMerge/>
            <w:vAlign w:val="center"/>
          </w:tcPr>
          <w:p w14:paraId="01F699AC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C721FE4" w14:textId="5ADEC343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30-10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530" w:type="dxa"/>
            <w:gridSpan w:val="3"/>
            <w:vAlign w:val="center"/>
          </w:tcPr>
          <w:p w14:paraId="7DEFE71F" w14:textId="7F12668F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茶歇</w:t>
            </w:r>
            <w:proofErr w:type="gramEnd"/>
          </w:p>
        </w:tc>
      </w:tr>
      <w:tr w:rsidR="0015797A" w:rsidRPr="0015797A" w14:paraId="4EF2DA3F" w14:textId="77777777" w:rsidTr="009F75D0">
        <w:trPr>
          <w:trHeight w:val="1192"/>
        </w:trPr>
        <w:tc>
          <w:tcPr>
            <w:tcW w:w="427" w:type="dxa"/>
            <w:vMerge/>
            <w:vAlign w:val="center"/>
          </w:tcPr>
          <w:p w14:paraId="657FE753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6DA4D44" w14:textId="5E88C9B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40-11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73" w:type="dxa"/>
            <w:vAlign w:val="center"/>
          </w:tcPr>
          <w:p w14:paraId="2FD31C0C" w14:textId="5AA95DD9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中国心律失常治疗领域进展</w:t>
            </w:r>
          </w:p>
        </w:tc>
        <w:tc>
          <w:tcPr>
            <w:tcW w:w="3355" w:type="dxa"/>
            <w:vAlign w:val="center"/>
          </w:tcPr>
          <w:p w14:paraId="3B0B8D64" w14:textId="38E6990A" w:rsidR="00C0541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李传伟 教授</w:t>
            </w:r>
          </w:p>
          <w:p w14:paraId="63CBF5FF" w14:textId="453BF744" w:rsidR="00BF6A4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22A92B67" w14:textId="64CE0E16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张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</w:t>
            </w:r>
          </w:p>
        </w:tc>
      </w:tr>
      <w:tr w:rsidR="0015797A" w:rsidRPr="0015797A" w14:paraId="51D92894" w14:textId="77777777" w:rsidTr="009F75D0">
        <w:trPr>
          <w:trHeight w:val="1278"/>
        </w:trPr>
        <w:tc>
          <w:tcPr>
            <w:tcW w:w="427" w:type="dxa"/>
            <w:vMerge/>
            <w:vAlign w:val="center"/>
          </w:tcPr>
          <w:p w14:paraId="55AB75D5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DD44924" w14:textId="74809399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10-11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73" w:type="dxa"/>
            <w:vAlign w:val="center"/>
          </w:tcPr>
          <w:p w14:paraId="6C0F54BD" w14:textId="7A505239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宽QRS心动过速鉴别诊断</w:t>
            </w:r>
          </w:p>
        </w:tc>
        <w:tc>
          <w:tcPr>
            <w:tcW w:w="3355" w:type="dxa"/>
            <w:vAlign w:val="center"/>
          </w:tcPr>
          <w:p w14:paraId="10A88485" w14:textId="29377F65" w:rsidR="00C0541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周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希 教授</w:t>
            </w:r>
          </w:p>
          <w:p w14:paraId="2332CBC6" w14:textId="2BF090B3" w:rsidR="00BF6A4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4406BEF9" w14:textId="53CD2AF3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张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颖</w:t>
            </w:r>
          </w:p>
        </w:tc>
      </w:tr>
      <w:tr w:rsidR="0015797A" w:rsidRPr="0015797A" w14:paraId="355CE46F" w14:textId="77777777" w:rsidTr="009F75D0">
        <w:trPr>
          <w:trHeight w:val="1020"/>
        </w:trPr>
        <w:tc>
          <w:tcPr>
            <w:tcW w:w="427" w:type="dxa"/>
            <w:vMerge/>
            <w:vAlign w:val="center"/>
          </w:tcPr>
          <w:p w14:paraId="12F6929B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862F9CF" w14:textId="6F4409F3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BF28CB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50-1</w:t>
            </w:r>
            <w:r w:rsidR="00BF28CB"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73" w:type="dxa"/>
            <w:vAlign w:val="center"/>
          </w:tcPr>
          <w:p w14:paraId="28164834" w14:textId="13676711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TAV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R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适应症的现状及未来</w:t>
            </w:r>
          </w:p>
        </w:tc>
        <w:tc>
          <w:tcPr>
            <w:tcW w:w="3355" w:type="dxa"/>
            <w:vAlign w:val="center"/>
          </w:tcPr>
          <w:p w14:paraId="6311E7B2" w14:textId="1FA60F05" w:rsidR="00C0541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肖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骏 教授</w:t>
            </w:r>
          </w:p>
          <w:p w14:paraId="21689001" w14:textId="40F272C7" w:rsidR="00BF6A4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43692FD5" w14:textId="64C69225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余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</w:t>
            </w:r>
          </w:p>
        </w:tc>
      </w:tr>
    </w:tbl>
    <w:p w14:paraId="2B7A0336" w14:textId="77777777" w:rsidR="00BF6A4F" w:rsidRPr="0015797A" w:rsidRDefault="00BF6A4F">
      <w:pPr>
        <w:rPr>
          <w:rFonts w:ascii="Times New Roman"/>
          <w:color w:val="000000" w:themeColor="text1"/>
          <w:sz w:val="18"/>
          <w:szCs w:val="18"/>
        </w:rPr>
      </w:pPr>
    </w:p>
    <w:p w14:paraId="39F9CB8E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主办：重庆市急救医疗中心</w:t>
      </w:r>
    </w:p>
    <w:p w14:paraId="3F02DD5A" w14:textId="493CA258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地点：</w:t>
      </w:r>
      <w:r w:rsidR="00E26BC2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重庆市急救医疗中心学术报告厅（重庆市渝中区两路口健康路1号）</w:t>
      </w:r>
    </w:p>
    <w:p w14:paraId="6BF2AC92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联系人：</w:t>
      </w:r>
      <w:proofErr w:type="gramStart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罗现敏</w:t>
      </w:r>
      <w:proofErr w:type="gramEnd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 xml:space="preserve">  </w:t>
      </w:r>
      <w:r w:rsidRPr="0015797A"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  <w:t>15723213079</w:t>
      </w:r>
    </w:p>
    <w:p w14:paraId="583C1633" w14:textId="77777777" w:rsidR="00BF6A4F" w:rsidRPr="0015797A" w:rsidRDefault="00BF6A4F">
      <w:pPr>
        <w:rPr>
          <w:rFonts w:ascii="Times New Roman"/>
          <w:color w:val="000000" w:themeColor="text1"/>
          <w:sz w:val="18"/>
          <w:szCs w:val="18"/>
        </w:rPr>
      </w:pPr>
    </w:p>
    <w:p w14:paraId="09139AAE" w14:textId="77777777" w:rsidR="00BF6A4F" w:rsidRPr="0015797A" w:rsidRDefault="00BF6A4F">
      <w:pPr>
        <w:rPr>
          <w:rFonts w:ascii="Times New Roman"/>
          <w:color w:val="000000" w:themeColor="text1"/>
          <w:sz w:val="18"/>
          <w:szCs w:val="18"/>
        </w:rPr>
      </w:pPr>
    </w:p>
    <w:p w14:paraId="18819CB0" w14:textId="77777777" w:rsidR="00BF28CB" w:rsidRPr="0015797A" w:rsidRDefault="00BF28CB">
      <w:pPr>
        <w:rPr>
          <w:rFonts w:ascii="Times New Roman"/>
          <w:color w:val="000000" w:themeColor="text1"/>
          <w:sz w:val="18"/>
          <w:szCs w:val="18"/>
        </w:rPr>
        <w:sectPr w:rsidR="00BF28CB" w:rsidRPr="0015797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67FDD5" w14:textId="77777777" w:rsidR="00BF28CB" w:rsidRPr="0015797A" w:rsidRDefault="00BF28CB">
      <w:pPr>
        <w:rPr>
          <w:rFonts w:ascii="Times New Roman"/>
          <w:color w:val="000000" w:themeColor="text1"/>
          <w:sz w:val="18"/>
          <w:szCs w:val="18"/>
        </w:rPr>
      </w:pPr>
    </w:p>
    <w:tbl>
      <w:tblPr>
        <w:tblW w:w="91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152"/>
        <w:gridCol w:w="2831"/>
        <w:gridCol w:w="887"/>
      </w:tblGrid>
      <w:tr w:rsidR="0015797A" w:rsidRPr="0015797A" w14:paraId="37F4D021" w14:textId="77777777" w:rsidTr="009F75D0">
        <w:trPr>
          <w:trHeight w:val="911"/>
        </w:trPr>
        <w:tc>
          <w:tcPr>
            <w:tcW w:w="9139" w:type="dxa"/>
            <w:gridSpan w:val="5"/>
            <w:shd w:val="clear" w:color="auto" w:fill="FFFFFF" w:themeFill="background1"/>
            <w:vAlign w:val="center"/>
          </w:tcPr>
          <w:p w14:paraId="31D0F286" w14:textId="666258C5" w:rsidR="00BF6A4F" w:rsidRPr="0015797A" w:rsidRDefault="00C0541F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国家医学继续教育项目——心源性晕厥规范化治疗高级培训班</w:t>
            </w:r>
            <w:r w:rsidR="009F75D0"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日程</w:t>
            </w:r>
          </w:p>
        </w:tc>
      </w:tr>
      <w:tr w:rsidR="0015797A" w:rsidRPr="0015797A" w14:paraId="3CB2CEB0" w14:textId="77777777" w:rsidTr="009F75D0">
        <w:trPr>
          <w:trHeight w:val="431"/>
        </w:trPr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45E14679" w14:textId="77777777" w:rsidR="00BF6A4F" w:rsidRPr="0015797A" w:rsidRDefault="00BF6A4F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6E596A8B" w14:textId="77777777" w:rsidR="00BF6A4F" w:rsidRPr="0015797A" w:rsidRDefault="00BF6A4F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7759477C" w14:textId="77777777" w:rsidR="00BF6A4F" w:rsidRPr="0015797A" w:rsidRDefault="00BF6A4F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讲者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37185CF4" w14:textId="7C481EEB" w:rsidR="00BF6A4F" w:rsidRPr="0015797A" w:rsidRDefault="00BF6A4F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主持</w:t>
            </w:r>
            <w:r w:rsidR="009F75D0"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人</w:t>
            </w:r>
          </w:p>
        </w:tc>
      </w:tr>
      <w:tr w:rsidR="0015797A" w:rsidRPr="0015797A" w14:paraId="719BEEE9" w14:textId="77777777" w:rsidTr="009F75D0">
        <w:trPr>
          <w:trHeight w:val="619"/>
        </w:trPr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32B00BCE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0-14: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0" w:type="dxa"/>
            <w:gridSpan w:val="3"/>
            <w:shd w:val="clear" w:color="auto" w:fill="FFFFFF" w:themeFill="background1"/>
            <w:vAlign w:val="center"/>
          </w:tcPr>
          <w:p w14:paraId="26C1BDD2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  签到注册</w:t>
            </w:r>
          </w:p>
        </w:tc>
      </w:tr>
      <w:tr w:rsidR="0015797A" w:rsidRPr="0015797A" w14:paraId="2BBEBEF6" w14:textId="77777777" w:rsidTr="009F75D0">
        <w:trPr>
          <w:trHeight w:val="1134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062967BE" w14:textId="52FED42C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  <w:r w:rsidR="00BF6A4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月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  <w:r w:rsidR="00BF6A4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日下午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D7DAAAD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14: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5909BA10" w14:textId="4D7B319A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晕厥单元的建立与实践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67F85A25" w14:textId="77777777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艾山木 </w:t>
            </w:r>
            <w:r w:rsidR="00BF28CB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教</w:t>
            </w:r>
            <w:r w:rsidR="00BF6A4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授 </w:t>
            </w:r>
          </w:p>
          <w:p w14:paraId="12D324C1" w14:textId="45614DCB" w:rsidR="00C0541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4935B071" w14:textId="23499A3A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李传伟</w:t>
            </w:r>
          </w:p>
        </w:tc>
      </w:tr>
      <w:tr w:rsidR="0015797A" w:rsidRPr="0015797A" w14:paraId="01996AE2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FB0AA06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7778D08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30-15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506A587A" w14:textId="7D275303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遗传性心律失常诊治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2ED9F2FA" w14:textId="77777777" w:rsidR="00C0541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余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 教授</w:t>
            </w:r>
          </w:p>
          <w:p w14:paraId="6407BB81" w14:textId="7A4B303E" w:rsidR="00BF6A4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17B12306" w14:textId="4DE76578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李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均</w:t>
            </w:r>
          </w:p>
        </w:tc>
      </w:tr>
      <w:tr w:rsidR="0015797A" w:rsidRPr="0015797A" w14:paraId="45FFEA53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5A62170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15DAE84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15: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01FCC178" w14:textId="78581795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永久起搏器植入操作流程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1276E204" w14:textId="77777777" w:rsidR="00C0541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张  红 教授</w:t>
            </w:r>
          </w:p>
          <w:p w14:paraId="2A28A258" w14:textId="75C95FCF" w:rsidR="00BF6A4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73E8D352" w14:textId="75BD7EF9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冉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阳</w:t>
            </w:r>
          </w:p>
        </w:tc>
      </w:tr>
      <w:tr w:rsidR="0015797A" w:rsidRPr="0015797A" w14:paraId="67AC00A1" w14:textId="77777777" w:rsidTr="009F75D0">
        <w:trPr>
          <w:trHeight w:val="81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5CD3D9C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DC139C7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15: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0" w:type="dxa"/>
            <w:gridSpan w:val="3"/>
            <w:shd w:val="clear" w:color="auto" w:fill="FFFFFF" w:themeFill="background1"/>
            <w:vAlign w:val="center"/>
          </w:tcPr>
          <w:p w14:paraId="68D2524B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茶歇</w:t>
            </w:r>
            <w:proofErr w:type="gramEnd"/>
          </w:p>
        </w:tc>
      </w:tr>
      <w:tr w:rsidR="0015797A" w:rsidRPr="0015797A" w14:paraId="6746CED6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CA10438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82BA91E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1E03B666" w14:textId="7D7768A0" w:rsidR="00BF6A4F" w:rsidRPr="0015797A" w:rsidRDefault="00C0541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快速心律失常射频消融治疗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50022F81" w14:textId="77777777" w:rsidR="0072310F" w:rsidRPr="0015797A" w:rsidRDefault="0072310F" w:rsidP="007231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李传伟 教授</w:t>
            </w:r>
          </w:p>
          <w:p w14:paraId="33E785FC" w14:textId="7EE53A35" w:rsidR="00BF6A4F" w:rsidRPr="0015797A" w:rsidRDefault="0072310F" w:rsidP="007231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540BE46B" w14:textId="651E09AA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艾山木</w:t>
            </w:r>
          </w:p>
        </w:tc>
      </w:tr>
      <w:tr w:rsidR="0015797A" w:rsidRPr="0015797A" w14:paraId="0FD6D594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279CC26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35999091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5F4BDE72" w14:textId="176BFD5D" w:rsidR="00BF6A4F" w:rsidRPr="0015797A" w:rsidRDefault="005D2CF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心源性休克诊治专家共识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77063DFB" w14:textId="77777777" w:rsidR="00C0541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李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均 教授</w:t>
            </w:r>
          </w:p>
          <w:p w14:paraId="5E54EB5F" w14:textId="4584BD3F" w:rsidR="00BF6A4F" w:rsidRPr="0015797A" w:rsidRDefault="00C0541F" w:rsidP="00C0541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7AD671C0" w14:textId="2E351A91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余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</w:t>
            </w:r>
          </w:p>
        </w:tc>
      </w:tr>
      <w:tr w:rsidR="0015797A" w:rsidRPr="0015797A" w14:paraId="38F6EC0A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FCC47F0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1AF08C5E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0-17:10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1945C53F" w14:textId="69CEA135" w:rsidR="00BF6A4F" w:rsidRPr="0015797A" w:rsidRDefault="0072310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心脏神经节消融在治疗缓慢性心律失常的进展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237FBD3D" w14:textId="59F11780" w:rsidR="0072310F" w:rsidRPr="0015797A" w:rsidRDefault="000C01DA" w:rsidP="007231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冉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阳</w:t>
            </w:r>
            <w:r w:rsidR="0072310F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教授</w:t>
            </w:r>
          </w:p>
          <w:p w14:paraId="133D455D" w14:textId="768B9251" w:rsidR="00BF6A4F" w:rsidRPr="0015797A" w:rsidRDefault="0072310F" w:rsidP="007231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309AAD4B" w14:textId="01AFA4C9" w:rsidR="00BF6A4F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张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</w:t>
            </w:r>
          </w:p>
        </w:tc>
      </w:tr>
      <w:tr w:rsidR="0015797A" w:rsidRPr="0015797A" w14:paraId="345C9C9B" w14:textId="77777777" w:rsidTr="009F75D0">
        <w:trPr>
          <w:trHeight w:val="80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3CA14A5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2A86F60E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17:10-17:30</w:t>
            </w:r>
          </w:p>
        </w:tc>
        <w:tc>
          <w:tcPr>
            <w:tcW w:w="6870" w:type="dxa"/>
            <w:gridSpan w:val="3"/>
            <w:shd w:val="clear" w:color="auto" w:fill="FFFFFF" w:themeFill="background1"/>
            <w:vAlign w:val="center"/>
          </w:tcPr>
          <w:p w14:paraId="169A3129" w14:textId="77777777" w:rsidR="00BF6A4F" w:rsidRPr="0015797A" w:rsidRDefault="00BF6A4F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现场交流、总结</w:t>
            </w:r>
          </w:p>
        </w:tc>
      </w:tr>
    </w:tbl>
    <w:p w14:paraId="57D345F0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主办：重庆市急救医疗中心</w:t>
      </w:r>
    </w:p>
    <w:p w14:paraId="5F2EED6A" w14:textId="011F0436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地点：</w:t>
      </w:r>
      <w:r w:rsidR="00E26BC2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重庆市急救医疗中心学术报告厅（重庆市渝中区两路口健康路1号）</w:t>
      </w:r>
    </w:p>
    <w:p w14:paraId="2656E48F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联系人：</w:t>
      </w:r>
      <w:proofErr w:type="gramStart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罗现敏</w:t>
      </w:r>
      <w:proofErr w:type="gramEnd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 xml:space="preserve">  </w:t>
      </w:r>
      <w:r w:rsidRPr="0015797A"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  <w:t>15723213079</w:t>
      </w:r>
    </w:p>
    <w:p w14:paraId="71F3EE7E" w14:textId="77777777" w:rsidR="00D0476E" w:rsidRPr="0015797A" w:rsidRDefault="00D0476E">
      <w:pPr>
        <w:rPr>
          <w:rFonts w:ascii="Times New Roman"/>
          <w:color w:val="000000" w:themeColor="text1"/>
          <w:sz w:val="18"/>
          <w:szCs w:val="18"/>
        </w:rPr>
      </w:pPr>
    </w:p>
    <w:p w14:paraId="4F4CA777" w14:textId="77777777" w:rsidR="00D0476E" w:rsidRPr="0015797A" w:rsidRDefault="00D0476E">
      <w:pPr>
        <w:rPr>
          <w:rFonts w:ascii="Times New Roman"/>
          <w:color w:val="000000" w:themeColor="text1"/>
          <w:sz w:val="18"/>
          <w:szCs w:val="18"/>
        </w:rPr>
      </w:pPr>
    </w:p>
    <w:p w14:paraId="77474F18" w14:textId="77777777" w:rsidR="00D0476E" w:rsidRPr="0015797A" w:rsidRDefault="00D0476E">
      <w:pPr>
        <w:rPr>
          <w:rFonts w:ascii="Times New Roman"/>
          <w:color w:val="000000" w:themeColor="text1"/>
          <w:sz w:val="18"/>
          <w:szCs w:val="18"/>
        </w:rPr>
      </w:pPr>
    </w:p>
    <w:p w14:paraId="5328718E" w14:textId="77777777" w:rsidR="00D0476E" w:rsidRPr="0015797A" w:rsidRDefault="00D0476E" w:rsidP="00D0476E">
      <w:pPr>
        <w:rPr>
          <w:rFonts w:ascii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Spec="center" w:tblpY="533"/>
        <w:tblOverlap w:val="never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82"/>
        <w:gridCol w:w="3073"/>
        <w:gridCol w:w="3355"/>
        <w:gridCol w:w="1102"/>
      </w:tblGrid>
      <w:tr w:rsidR="0015797A" w:rsidRPr="0015797A" w14:paraId="002EB3E4" w14:textId="77777777" w:rsidTr="009F75D0">
        <w:trPr>
          <w:trHeight w:val="967"/>
        </w:trPr>
        <w:tc>
          <w:tcPr>
            <w:tcW w:w="9339" w:type="dxa"/>
            <w:gridSpan w:val="5"/>
            <w:shd w:val="clear" w:color="auto" w:fill="FFFFFF" w:themeFill="background1"/>
            <w:vAlign w:val="center"/>
          </w:tcPr>
          <w:p w14:paraId="51994667" w14:textId="6F2244E4" w:rsidR="0072310F" w:rsidRPr="0015797A" w:rsidRDefault="0072310F" w:rsidP="0072310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lastRenderedPageBreak/>
              <w:t>国家医学继续教育项目——心源性晕厥规范化治疗高级培训班</w:t>
            </w:r>
            <w:r w:rsidR="009F75D0"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日程</w:t>
            </w:r>
          </w:p>
        </w:tc>
      </w:tr>
      <w:tr w:rsidR="0015797A" w:rsidRPr="0015797A" w14:paraId="22E1BD53" w14:textId="77777777" w:rsidTr="009F75D0">
        <w:trPr>
          <w:trHeight w:val="607"/>
        </w:trPr>
        <w:tc>
          <w:tcPr>
            <w:tcW w:w="1809" w:type="dxa"/>
            <w:gridSpan w:val="2"/>
            <w:vAlign w:val="center"/>
          </w:tcPr>
          <w:p w14:paraId="1AB7D678" w14:textId="77777777" w:rsidR="0072310F" w:rsidRPr="0015797A" w:rsidRDefault="0072310F" w:rsidP="0072310F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3073" w:type="dxa"/>
            <w:vAlign w:val="center"/>
          </w:tcPr>
          <w:p w14:paraId="19AB8C9E" w14:textId="77777777" w:rsidR="0072310F" w:rsidRPr="0015797A" w:rsidRDefault="0072310F" w:rsidP="0072310F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3355" w:type="dxa"/>
            <w:vAlign w:val="center"/>
          </w:tcPr>
          <w:p w14:paraId="653E5526" w14:textId="77777777" w:rsidR="0072310F" w:rsidRPr="0015797A" w:rsidRDefault="0072310F" w:rsidP="0072310F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讲者</w:t>
            </w:r>
          </w:p>
        </w:tc>
        <w:tc>
          <w:tcPr>
            <w:tcW w:w="1102" w:type="dxa"/>
            <w:vAlign w:val="center"/>
          </w:tcPr>
          <w:p w14:paraId="23558526" w14:textId="3A91892C" w:rsidR="0072310F" w:rsidRPr="0015797A" w:rsidRDefault="0072310F" w:rsidP="0072310F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主持</w:t>
            </w:r>
            <w:r w:rsidR="009F75D0"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人</w:t>
            </w:r>
          </w:p>
        </w:tc>
      </w:tr>
      <w:tr w:rsidR="0015797A" w:rsidRPr="0015797A" w14:paraId="2E5B7E11" w14:textId="77777777" w:rsidTr="009F75D0">
        <w:trPr>
          <w:trHeight w:val="545"/>
        </w:trPr>
        <w:tc>
          <w:tcPr>
            <w:tcW w:w="1809" w:type="dxa"/>
            <w:gridSpan w:val="2"/>
            <w:vAlign w:val="center"/>
          </w:tcPr>
          <w:p w14:paraId="4928EDAC" w14:textId="77777777" w:rsidR="0072310F" w:rsidRPr="0015797A" w:rsidRDefault="0072310F" w:rsidP="007231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8:30-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7530" w:type="dxa"/>
            <w:gridSpan w:val="3"/>
            <w:vAlign w:val="center"/>
          </w:tcPr>
          <w:p w14:paraId="4232B521" w14:textId="77777777" w:rsidR="0072310F" w:rsidRPr="0015797A" w:rsidRDefault="0072310F" w:rsidP="0072310F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签到注册</w:t>
            </w:r>
          </w:p>
        </w:tc>
      </w:tr>
      <w:tr w:rsidR="0015797A" w:rsidRPr="0015797A" w14:paraId="785C2A84" w14:textId="77777777" w:rsidTr="009F75D0">
        <w:trPr>
          <w:trHeight w:val="1101"/>
        </w:trPr>
        <w:tc>
          <w:tcPr>
            <w:tcW w:w="427" w:type="dxa"/>
            <w:vMerge w:val="restart"/>
            <w:vAlign w:val="center"/>
          </w:tcPr>
          <w:p w14:paraId="07002C2B" w14:textId="704B6C34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月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日上午</w:t>
            </w:r>
          </w:p>
        </w:tc>
        <w:tc>
          <w:tcPr>
            <w:tcW w:w="1382" w:type="dxa"/>
            <w:vAlign w:val="center"/>
          </w:tcPr>
          <w:p w14:paraId="2CAB26DE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9:00-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73" w:type="dxa"/>
            <w:vAlign w:val="center"/>
          </w:tcPr>
          <w:p w14:paraId="3CFEE3CC" w14:textId="5648635E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心脏骤停后综合征（PCAS）的诊治</w:t>
            </w:r>
          </w:p>
        </w:tc>
        <w:tc>
          <w:tcPr>
            <w:tcW w:w="3355" w:type="dxa"/>
            <w:vAlign w:val="center"/>
          </w:tcPr>
          <w:p w14:paraId="32190290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徐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艺 教授</w:t>
            </w:r>
          </w:p>
          <w:p w14:paraId="1975D816" w14:textId="048419FE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58EF88B3" w14:textId="6E0BB346" w:rsidR="006F49D6" w:rsidRPr="0015797A" w:rsidRDefault="00720435" w:rsidP="006F49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徐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刚</w:t>
            </w:r>
          </w:p>
        </w:tc>
      </w:tr>
      <w:tr w:rsidR="0015797A" w:rsidRPr="0015797A" w14:paraId="1A8B0D8D" w14:textId="77777777" w:rsidTr="009F75D0">
        <w:trPr>
          <w:trHeight w:val="1414"/>
        </w:trPr>
        <w:tc>
          <w:tcPr>
            <w:tcW w:w="427" w:type="dxa"/>
            <w:vMerge/>
            <w:vAlign w:val="center"/>
          </w:tcPr>
          <w:p w14:paraId="02D814F3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6A85FA8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9: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30-10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073" w:type="dxa"/>
            <w:vAlign w:val="center"/>
          </w:tcPr>
          <w:p w14:paraId="746A7E68" w14:textId="5E7AD1D3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急性心肌梗死合并心源性晕厥患者临时起搏器的应用</w:t>
            </w:r>
          </w:p>
        </w:tc>
        <w:tc>
          <w:tcPr>
            <w:tcW w:w="3355" w:type="dxa"/>
            <w:vAlign w:val="center"/>
          </w:tcPr>
          <w:p w14:paraId="28D065CB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周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柯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教授</w:t>
            </w:r>
          </w:p>
          <w:p w14:paraId="39029EFD" w14:textId="5DDDE3ED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349A325E" w14:textId="21E366E5" w:rsidR="006F49D6" w:rsidRPr="0015797A" w:rsidRDefault="00720435" w:rsidP="006F49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考国营</w:t>
            </w:r>
          </w:p>
        </w:tc>
      </w:tr>
      <w:tr w:rsidR="0015797A" w:rsidRPr="0015797A" w14:paraId="4BB440ED" w14:textId="77777777" w:rsidTr="009F75D0">
        <w:trPr>
          <w:trHeight w:val="1406"/>
        </w:trPr>
        <w:tc>
          <w:tcPr>
            <w:tcW w:w="427" w:type="dxa"/>
            <w:vMerge/>
            <w:vAlign w:val="center"/>
          </w:tcPr>
          <w:p w14:paraId="6393A60C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325613AB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00-10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73" w:type="dxa"/>
            <w:vAlign w:val="center"/>
          </w:tcPr>
          <w:p w14:paraId="2B3D63E2" w14:textId="188185DB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心力衰竭的发生机制及治疗探索</w:t>
            </w:r>
          </w:p>
        </w:tc>
        <w:tc>
          <w:tcPr>
            <w:tcW w:w="3355" w:type="dxa"/>
            <w:vAlign w:val="center"/>
          </w:tcPr>
          <w:p w14:paraId="4693507A" w14:textId="613D8764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汪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浩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教授</w:t>
            </w:r>
          </w:p>
          <w:p w14:paraId="0BDF6DC3" w14:textId="1C8335C2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15828851" w14:textId="159D3795" w:rsidR="006F49D6" w:rsidRPr="0015797A" w:rsidRDefault="00720435" w:rsidP="006F49D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王均生</w:t>
            </w:r>
          </w:p>
        </w:tc>
      </w:tr>
      <w:tr w:rsidR="0015797A" w:rsidRPr="0015797A" w14:paraId="1F215154" w14:textId="77777777" w:rsidTr="009F75D0">
        <w:trPr>
          <w:trHeight w:val="765"/>
        </w:trPr>
        <w:tc>
          <w:tcPr>
            <w:tcW w:w="427" w:type="dxa"/>
            <w:vMerge/>
            <w:vAlign w:val="center"/>
          </w:tcPr>
          <w:p w14:paraId="5D2B9219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B90A64A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30-10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530" w:type="dxa"/>
            <w:gridSpan w:val="3"/>
            <w:vAlign w:val="center"/>
          </w:tcPr>
          <w:p w14:paraId="27486397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茶歇</w:t>
            </w:r>
            <w:proofErr w:type="gramEnd"/>
          </w:p>
        </w:tc>
      </w:tr>
      <w:tr w:rsidR="0015797A" w:rsidRPr="0015797A" w14:paraId="6A50A039" w14:textId="77777777" w:rsidTr="009F75D0">
        <w:trPr>
          <w:trHeight w:val="1182"/>
        </w:trPr>
        <w:tc>
          <w:tcPr>
            <w:tcW w:w="427" w:type="dxa"/>
            <w:vMerge/>
            <w:vAlign w:val="center"/>
          </w:tcPr>
          <w:p w14:paraId="5C39C334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2F028ADE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40-11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73" w:type="dxa"/>
            <w:vAlign w:val="center"/>
          </w:tcPr>
          <w:p w14:paraId="0F962C7C" w14:textId="6C3BA38A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主动脉瓣疾病的介入治疗</w:t>
            </w:r>
          </w:p>
        </w:tc>
        <w:tc>
          <w:tcPr>
            <w:tcW w:w="3355" w:type="dxa"/>
            <w:vAlign w:val="center"/>
          </w:tcPr>
          <w:p w14:paraId="47546AEF" w14:textId="048CBF11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徐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刚 教授</w:t>
            </w:r>
          </w:p>
          <w:p w14:paraId="0B3C0737" w14:textId="362D954C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18ED7FE8" w14:textId="70E1706D" w:rsidR="006F49D6" w:rsidRPr="0015797A" w:rsidRDefault="00720435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徐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艺</w:t>
            </w:r>
          </w:p>
        </w:tc>
      </w:tr>
      <w:tr w:rsidR="0015797A" w:rsidRPr="0015797A" w14:paraId="4CC70CB5" w14:textId="77777777" w:rsidTr="009F75D0">
        <w:trPr>
          <w:trHeight w:val="1000"/>
        </w:trPr>
        <w:tc>
          <w:tcPr>
            <w:tcW w:w="427" w:type="dxa"/>
            <w:vMerge/>
            <w:vAlign w:val="center"/>
          </w:tcPr>
          <w:p w14:paraId="321FACB5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4317B37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10-11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73" w:type="dxa"/>
            <w:vAlign w:val="center"/>
          </w:tcPr>
          <w:p w14:paraId="7950B030" w14:textId="52143003" w:rsidR="006F49D6" w:rsidRPr="0015797A" w:rsidRDefault="00E26BC2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冠脉痉挛综合症</w:t>
            </w:r>
          </w:p>
        </w:tc>
        <w:tc>
          <w:tcPr>
            <w:tcW w:w="3355" w:type="dxa"/>
            <w:vAlign w:val="center"/>
          </w:tcPr>
          <w:p w14:paraId="5801C6CC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考国营 教授</w:t>
            </w:r>
          </w:p>
          <w:p w14:paraId="12A6C6C8" w14:textId="57345FCB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23249078" w14:textId="353C54CD" w:rsidR="006F49D6" w:rsidRPr="0015797A" w:rsidRDefault="00720435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周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柯</w:t>
            </w:r>
            <w:proofErr w:type="gramEnd"/>
          </w:p>
        </w:tc>
      </w:tr>
      <w:tr w:rsidR="0015797A" w:rsidRPr="0015797A" w14:paraId="571E97F6" w14:textId="77777777" w:rsidTr="009F75D0">
        <w:trPr>
          <w:trHeight w:val="1129"/>
        </w:trPr>
        <w:tc>
          <w:tcPr>
            <w:tcW w:w="427" w:type="dxa"/>
            <w:vMerge/>
            <w:vAlign w:val="center"/>
          </w:tcPr>
          <w:p w14:paraId="0B3F4FAD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6E0641C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50-12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73" w:type="dxa"/>
            <w:vAlign w:val="center"/>
          </w:tcPr>
          <w:p w14:paraId="396D4BDB" w14:textId="34BDF12C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心源性晕厥的早期识别与处理</w:t>
            </w:r>
          </w:p>
        </w:tc>
        <w:tc>
          <w:tcPr>
            <w:tcW w:w="3355" w:type="dxa"/>
            <w:vAlign w:val="center"/>
          </w:tcPr>
          <w:p w14:paraId="75D9EF29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王均生 教授</w:t>
            </w:r>
          </w:p>
          <w:p w14:paraId="7DD6E1A3" w14:textId="44B8F15A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1102" w:type="dxa"/>
            <w:vAlign w:val="center"/>
          </w:tcPr>
          <w:p w14:paraId="379B2D1E" w14:textId="43BBB026" w:rsidR="006F49D6" w:rsidRPr="0015797A" w:rsidRDefault="00720435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王均生</w:t>
            </w:r>
          </w:p>
        </w:tc>
      </w:tr>
    </w:tbl>
    <w:p w14:paraId="4BB89DD2" w14:textId="77777777" w:rsidR="00D0476E" w:rsidRPr="0015797A" w:rsidRDefault="00D0476E" w:rsidP="00D0476E">
      <w:pPr>
        <w:rPr>
          <w:rFonts w:ascii="Times New Roman"/>
          <w:color w:val="000000" w:themeColor="text1"/>
          <w:sz w:val="18"/>
          <w:szCs w:val="18"/>
        </w:rPr>
      </w:pPr>
    </w:p>
    <w:p w14:paraId="7F16B81A" w14:textId="77777777" w:rsidR="00D0476E" w:rsidRPr="0015797A" w:rsidRDefault="00D0476E" w:rsidP="00D0476E">
      <w:pPr>
        <w:rPr>
          <w:rFonts w:ascii="Times New Roman"/>
          <w:color w:val="000000" w:themeColor="text1"/>
          <w:sz w:val="18"/>
          <w:szCs w:val="18"/>
        </w:rPr>
      </w:pPr>
    </w:p>
    <w:p w14:paraId="6E8B0EC0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主办：重庆市急救医疗中心</w:t>
      </w:r>
    </w:p>
    <w:p w14:paraId="67C1BC8E" w14:textId="231DE4F2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地点：</w:t>
      </w:r>
      <w:r w:rsidR="00E26BC2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重庆市急救医疗中心学术报告厅（重庆市渝中区两路口健康路1号）</w:t>
      </w:r>
    </w:p>
    <w:p w14:paraId="0E6B8781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联系人：</w:t>
      </w:r>
      <w:proofErr w:type="gramStart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罗现敏</w:t>
      </w:r>
      <w:proofErr w:type="gramEnd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 xml:space="preserve">  </w:t>
      </w:r>
      <w:r w:rsidRPr="0015797A"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  <w:t>15723213079</w:t>
      </w:r>
    </w:p>
    <w:p w14:paraId="31F645A7" w14:textId="77777777" w:rsidR="00D0476E" w:rsidRPr="0015797A" w:rsidRDefault="00D0476E">
      <w:pPr>
        <w:rPr>
          <w:rFonts w:ascii="Times New Roman"/>
          <w:color w:val="000000" w:themeColor="text1"/>
          <w:sz w:val="18"/>
          <w:szCs w:val="18"/>
        </w:rPr>
      </w:pPr>
    </w:p>
    <w:p w14:paraId="1E80ED9D" w14:textId="77777777" w:rsidR="00D0476E" w:rsidRPr="0015797A" w:rsidRDefault="00D0476E">
      <w:pPr>
        <w:rPr>
          <w:rFonts w:ascii="Times New Roman"/>
          <w:color w:val="000000" w:themeColor="text1"/>
          <w:sz w:val="18"/>
          <w:szCs w:val="18"/>
        </w:rPr>
      </w:pPr>
    </w:p>
    <w:p w14:paraId="4464B4DE" w14:textId="77777777" w:rsidR="00D0476E" w:rsidRPr="0015797A" w:rsidRDefault="00D0476E">
      <w:pPr>
        <w:rPr>
          <w:rFonts w:ascii="Times New Roman"/>
          <w:color w:val="000000" w:themeColor="text1"/>
          <w:sz w:val="18"/>
          <w:szCs w:val="18"/>
        </w:rPr>
      </w:pPr>
    </w:p>
    <w:p w14:paraId="2CED7434" w14:textId="77777777" w:rsidR="00D0476E" w:rsidRPr="0015797A" w:rsidRDefault="00D0476E">
      <w:pPr>
        <w:rPr>
          <w:rFonts w:ascii="Times New Roman"/>
          <w:color w:val="000000" w:themeColor="text1"/>
          <w:sz w:val="18"/>
          <w:szCs w:val="18"/>
        </w:rPr>
      </w:pPr>
    </w:p>
    <w:p w14:paraId="1F152DA6" w14:textId="77777777" w:rsidR="00D0476E" w:rsidRPr="0015797A" w:rsidRDefault="00D0476E">
      <w:pPr>
        <w:rPr>
          <w:rFonts w:ascii="Times New Roman"/>
          <w:color w:val="000000" w:themeColor="text1"/>
          <w:sz w:val="18"/>
          <w:szCs w:val="18"/>
        </w:rPr>
      </w:pPr>
    </w:p>
    <w:p w14:paraId="6D00EA11" w14:textId="77777777" w:rsidR="00D0476E" w:rsidRPr="0015797A" w:rsidRDefault="00D0476E" w:rsidP="00D0476E">
      <w:pPr>
        <w:rPr>
          <w:rFonts w:ascii="Times New Roman"/>
          <w:color w:val="000000" w:themeColor="text1"/>
          <w:sz w:val="18"/>
          <w:szCs w:val="18"/>
        </w:rPr>
      </w:pPr>
    </w:p>
    <w:tbl>
      <w:tblPr>
        <w:tblW w:w="91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3152"/>
        <w:gridCol w:w="2831"/>
        <w:gridCol w:w="887"/>
      </w:tblGrid>
      <w:tr w:rsidR="0015797A" w:rsidRPr="0015797A" w14:paraId="1384F922" w14:textId="77777777" w:rsidTr="009F75D0">
        <w:trPr>
          <w:trHeight w:val="911"/>
        </w:trPr>
        <w:tc>
          <w:tcPr>
            <w:tcW w:w="9139" w:type="dxa"/>
            <w:gridSpan w:val="5"/>
            <w:shd w:val="clear" w:color="auto" w:fill="FFFFFF" w:themeFill="background1"/>
            <w:vAlign w:val="center"/>
          </w:tcPr>
          <w:p w14:paraId="57207713" w14:textId="4E9DAB20" w:rsidR="00D0476E" w:rsidRPr="0015797A" w:rsidRDefault="009F75D0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5797A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>国家医学继续教育项目——心源性晕厥规范化治疗高级培训班日程</w:t>
            </w:r>
          </w:p>
        </w:tc>
      </w:tr>
      <w:tr w:rsidR="0015797A" w:rsidRPr="0015797A" w14:paraId="4E25B992" w14:textId="77777777" w:rsidTr="009F75D0">
        <w:trPr>
          <w:trHeight w:val="431"/>
        </w:trPr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6F565009" w14:textId="77777777" w:rsidR="00D0476E" w:rsidRPr="0015797A" w:rsidRDefault="00D0476E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5D495C6F" w14:textId="77777777" w:rsidR="00D0476E" w:rsidRPr="0015797A" w:rsidRDefault="00D0476E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626BEF34" w14:textId="77777777" w:rsidR="00D0476E" w:rsidRPr="0015797A" w:rsidRDefault="00D0476E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/>
                <w:b/>
                <w:color w:val="000000" w:themeColor="text1"/>
                <w:sz w:val="20"/>
                <w:szCs w:val="20"/>
              </w:rPr>
              <w:t>讲者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1C498C5" w14:textId="3DA12379" w:rsidR="00D0476E" w:rsidRPr="0015797A" w:rsidRDefault="00D0476E" w:rsidP="00FA095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主持</w:t>
            </w:r>
            <w:r w:rsidR="009F75D0" w:rsidRPr="0015797A">
              <w:rPr>
                <w:rFonts w:ascii="Times New Roman" w:hAnsi="Times New Roman" w:hint="eastAsia"/>
                <w:b/>
                <w:color w:val="000000" w:themeColor="text1"/>
                <w:sz w:val="20"/>
                <w:szCs w:val="20"/>
              </w:rPr>
              <w:t>人</w:t>
            </w:r>
          </w:p>
        </w:tc>
      </w:tr>
      <w:tr w:rsidR="0015797A" w:rsidRPr="0015797A" w14:paraId="45D94D18" w14:textId="77777777" w:rsidTr="009F75D0">
        <w:trPr>
          <w:trHeight w:val="619"/>
        </w:trPr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14:paraId="184D077C" w14:textId="77777777" w:rsidR="00D0476E" w:rsidRPr="0015797A" w:rsidRDefault="00D0476E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0-14: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0" w:type="dxa"/>
            <w:gridSpan w:val="3"/>
            <w:shd w:val="clear" w:color="auto" w:fill="FFFFFF" w:themeFill="background1"/>
            <w:vAlign w:val="center"/>
          </w:tcPr>
          <w:p w14:paraId="5E24D3AC" w14:textId="77777777" w:rsidR="00D0476E" w:rsidRPr="0015797A" w:rsidRDefault="00D0476E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  签到注册</w:t>
            </w:r>
          </w:p>
        </w:tc>
      </w:tr>
      <w:tr w:rsidR="0015797A" w:rsidRPr="0015797A" w14:paraId="29FF873E" w14:textId="77777777" w:rsidTr="009F75D0">
        <w:trPr>
          <w:trHeight w:val="1134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3C6F62DE" w14:textId="7DCCAE84" w:rsidR="004C463B" w:rsidRPr="0015797A" w:rsidRDefault="0072310F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  <w:r w:rsidR="004C463B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月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  <w:r w:rsidR="004C463B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日下午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1830ADA0" w14:textId="77777777" w:rsidR="004C463B" w:rsidRPr="0015797A" w:rsidRDefault="004C463B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14: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1E8197D6" w14:textId="6F830813" w:rsidR="004C463B" w:rsidRPr="0015797A" w:rsidRDefault="006F49D6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抗心律失常药物的选择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0D265B45" w14:textId="77777777" w:rsidR="00F44303" w:rsidRPr="0015797A" w:rsidRDefault="006F49D6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李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均 教授</w:t>
            </w:r>
          </w:p>
          <w:p w14:paraId="6C1010A3" w14:textId="1BEFAAD7" w:rsidR="006F49D6" w:rsidRPr="0015797A" w:rsidRDefault="006F49D6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3F5B3B52" w14:textId="46601E22" w:rsidR="004C463B" w:rsidRPr="0015797A" w:rsidRDefault="00720435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陈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凤</w:t>
            </w:r>
          </w:p>
        </w:tc>
      </w:tr>
      <w:tr w:rsidR="0015797A" w:rsidRPr="0015797A" w14:paraId="32583761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AF40FD1" w14:textId="77777777" w:rsidR="004C463B" w:rsidRPr="0015797A" w:rsidRDefault="004C463B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100FAAE8" w14:textId="77777777" w:rsidR="004C463B" w:rsidRPr="0015797A" w:rsidRDefault="004C463B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30-15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441C41ED" w14:textId="2DB2ACFE" w:rsidR="004C463B" w:rsidRPr="0015797A" w:rsidRDefault="006F49D6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心源性晕厥心电图诊断及进展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26715789" w14:textId="77777777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杨彦鹏 教授</w:t>
            </w:r>
          </w:p>
          <w:p w14:paraId="7C5B3646" w14:textId="739A3A55" w:rsidR="006F49D6" w:rsidRPr="0015797A" w:rsidRDefault="006F49D6" w:rsidP="006F49D6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523E127D" w14:textId="04F74E0D" w:rsidR="004C463B" w:rsidRPr="0015797A" w:rsidRDefault="00720435" w:rsidP="004C463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张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</w:t>
            </w:r>
          </w:p>
        </w:tc>
      </w:tr>
      <w:tr w:rsidR="0015797A" w:rsidRPr="0015797A" w14:paraId="7D27D643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D514247" w14:textId="77777777" w:rsidR="00D0476E" w:rsidRPr="0015797A" w:rsidRDefault="00D0476E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316886EB" w14:textId="77777777" w:rsidR="00D0476E" w:rsidRPr="0015797A" w:rsidRDefault="00D0476E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15: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120CB938" w14:textId="7EFFBA99" w:rsidR="00D0476E" w:rsidRPr="0015797A" w:rsidRDefault="006F49D6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急性心肌梗死合并心源性晕厥患者临时起搏器的应用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1F70B5A5" w14:textId="234436E7" w:rsidR="00947178" w:rsidRPr="0015797A" w:rsidRDefault="006F49D6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周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柯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教授</w:t>
            </w:r>
          </w:p>
          <w:p w14:paraId="2C4A7505" w14:textId="75BD93A5" w:rsidR="006F49D6" w:rsidRPr="0015797A" w:rsidRDefault="006F49D6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3F78176F" w14:textId="5441289F" w:rsidR="00D0476E" w:rsidRPr="0015797A" w:rsidRDefault="00720435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肖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骏</w:t>
            </w:r>
          </w:p>
        </w:tc>
      </w:tr>
      <w:tr w:rsidR="0015797A" w:rsidRPr="0015797A" w14:paraId="4CB27936" w14:textId="77777777" w:rsidTr="009F75D0">
        <w:trPr>
          <w:trHeight w:val="81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C53B97A" w14:textId="77777777" w:rsidR="00D0476E" w:rsidRPr="0015797A" w:rsidRDefault="00D0476E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32FF8850" w14:textId="77777777" w:rsidR="00D0476E" w:rsidRPr="0015797A" w:rsidRDefault="00D0476E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15: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70" w:type="dxa"/>
            <w:gridSpan w:val="3"/>
            <w:shd w:val="clear" w:color="auto" w:fill="FFFFFF" w:themeFill="background1"/>
            <w:vAlign w:val="center"/>
          </w:tcPr>
          <w:p w14:paraId="101D3CCF" w14:textId="77777777" w:rsidR="00D0476E" w:rsidRPr="0015797A" w:rsidRDefault="00D0476E" w:rsidP="00FA095B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茶歇</w:t>
            </w:r>
            <w:proofErr w:type="gramEnd"/>
          </w:p>
        </w:tc>
      </w:tr>
      <w:tr w:rsidR="0015797A" w:rsidRPr="0015797A" w14:paraId="6AA8195C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5E0E64E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4FF0286F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4B4C0BF5" w14:textId="68E7172B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院前院内</w:t>
            </w:r>
            <w:r w:rsidR="00793837"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衔接工作的探索与实践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327FB4F5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陈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凤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教授</w:t>
            </w:r>
          </w:p>
          <w:p w14:paraId="4D87D87B" w14:textId="684DF01F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6F88B581" w14:textId="0979559F" w:rsidR="00720435" w:rsidRPr="0015797A" w:rsidRDefault="00720435" w:rsidP="00720435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李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均</w:t>
            </w:r>
          </w:p>
        </w:tc>
      </w:tr>
      <w:tr w:rsidR="0015797A" w:rsidRPr="0015797A" w14:paraId="1F1C04C7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DE1D63B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BE48047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381A24BF" w14:textId="53E7B520" w:rsidR="008F3A88" w:rsidRPr="0015797A" w:rsidRDefault="00E26BC2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ESC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心脏起搏器和心脏再同步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花治疗</w:t>
            </w:r>
            <w:proofErr w:type="gramEnd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指南解读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201D0EA8" w14:textId="42DD406C" w:rsidR="008F3A88" w:rsidRPr="0015797A" w:rsidRDefault="00E26BC2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张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红 教授</w:t>
            </w:r>
          </w:p>
          <w:p w14:paraId="53F215DD" w14:textId="549135DA" w:rsidR="00E26BC2" w:rsidRPr="0015797A" w:rsidRDefault="00E26BC2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093DB381" w14:textId="6316FE8B" w:rsidR="008F3A88" w:rsidRPr="0015797A" w:rsidRDefault="00720435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杨彦鹏</w:t>
            </w:r>
          </w:p>
        </w:tc>
      </w:tr>
      <w:tr w:rsidR="0015797A" w:rsidRPr="0015797A" w14:paraId="52D70A62" w14:textId="77777777" w:rsidTr="009F75D0">
        <w:trPr>
          <w:trHeight w:val="113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0F00084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62508099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16: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0-17:10</w:t>
            </w:r>
          </w:p>
        </w:tc>
        <w:tc>
          <w:tcPr>
            <w:tcW w:w="3152" w:type="dxa"/>
            <w:shd w:val="clear" w:color="auto" w:fill="FFFFFF" w:themeFill="background1"/>
            <w:vAlign w:val="center"/>
          </w:tcPr>
          <w:p w14:paraId="456253B6" w14:textId="64C7E938" w:rsidR="008F3A88" w:rsidRPr="0015797A" w:rsidRDefault="00E26BC2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2020室性心律失常中国专家共识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4358B472" w14:textId="3D0F5B1F" w:rsidR="008F3A88" w:rsidRPr="0015797A" w:rsidRDefault="00E26BC2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肖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骏 教授</w:t>
            </w:r>
          </w:p>
          <w:p w14:paraId="696932BD" w14:textId="0564892A" w:rsidR="00E26BC2" w:rsidRPr="0015797A" w:rsidRDefault="00E26BC2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重庆市急救医疗中心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14:paraId="03CC61F8" w14:textId="4B4B5023" w:rsidR="008F3A88" w:rsidRPr="0015797A" w:rsidRDefault="00720435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周 </w:t>
            </w:r>
            <w:r w:rsidRPr="0015797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柯</w:t>
            </w:r>
            <w:proofErr w:type="gramEnd"/>
          </w:p>
        </w:tc>
      </w:tr>
      <w:tr w:rsidR="0015797A" w:rsidRPr="0015797A" w14:paraId="012C0632" w14:textId="77777777" w:rsidTr="009F75D0">
        <w:trPr>
          <w:trHeight w:val="804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1EB640A6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50DADB1F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17:10-17:30</w:t>
            </w:r>
          </w:p>
        </w:tc>
        <w:tc>
          <w:tcPr>
            <w:tcW w:w="6870" w:type="dxa"/>
            <w:gridSpan w:val="3"/>
            <w:shd w:val="clear" w:color="auto" w:fill="FFFFFF" w:themeFill="background1"/>
            <w:vAlign w:val="center"/>
          </w:tcPr>
          <w:p w14:paraId="771524A7" w14:textId="77777777" w:rsidR="008F3A88" w:rsidRPr="0015797A" w:rsidRDefault="008F3A88" w:rsidP="008F3A8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797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现场交流、总结</w:t>
            </w:r>
          </w:p>
        </w:tc>
      </w:tr>
    </w:tbl>
    <w:p w14:paraId="2501E269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主办：重庆市急救医疗中心</w:t>
      </w:r>
    </w:p>
    <w:p w14:paraId="54578D4A" w14:textId="0CD9837D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地点：</w:t>
      </w:r>
      <w:r w:rsidR="00E26BC2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重庆市急救医疗中心学术报告厅（</w:t>
      </w: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重庆市渝中区两路口健康路1号</w:t>
      </w:r>
      <w:r w:rsidR="00E26BC2"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）</w:t>
      </w:r>
    </w:p>
    <w:p w14:paraId="3DD44419" w14:textId="77777777" w:rsidR="00443216" w:rsidRPr="0015797A" w:rsidRDefault="00443216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</w:pPr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联系人：</w:t>
      </w:r>
      <w:proofErr w:type="gramStart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>罗现敏</w:t>
      </w:r>
      <w:proofErr w:type="gramEnd"/>
      <w:r w:rsidRPr="0015797A">
        <w:rPr>
          <w:rFonts w:asciiTheme="minorEastAsia" w:eastAsiaTheme="minorEastAsia" w:hAnsiTheme="minorEastAsia" w:hint="eastAsia"/>
          <w:b/>
          <w:color w:val="000000" w:themeColor="text1"/>
          <w:sz w:val="18"/>
          <w:szCs w:val="18"/>
        </w:rPr>
        <w:t xml:space="preserve">  </w:t>
      </w:r>
      <w:r w:rsidRPr="0015797A">
        <w:rPr>
          <w:rFonts w:asciiTheme="minorEastAsia" w:eastAsiaTheme="minorEastAsia" w:hAnsiTheme="minorEastAsia"/>
          <w:b/>
          <w:color w:val="000000" w:themeColor="text1"/>
          <w:sz w:val="18"/>
          <w:szCs w:val="18"/>
        </w:rPr>
        <w:t>15723213079</w:t>
      </w:r>
    </w:p>
    <w:p w14:paraId="46595AE5" w14:textId="4E3A1343" w:rsidR="00D0476E" w:rsidRPr="0015797A" w:rsidRDefault="00D0476E" w:rsidP="00443216">
      <w:pPr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</w:p>
    <w:sectPr w:rsidR="00D0476E" w:rsidRPr="0015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C645" w14:textId="77777777" w:rsidR="00C6050B" w:rsidRDefault="00C6050B" w:rsidP="00C51956">
      <w:r>
        <w:separator/>
      </w:r>
    </w:p>
  </w:endnote>
  <w:endnote w:type="continuationSeparator" w:id="0">
    <w:p w14:paraId="25D68544" w14:textId="77777777" w:rsidR="00C6050B" w:rsidRDefault="00C6050B" w:rsidP="00C5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505E" w14:textId="77777777" w:rsidR="00C6050B" w:rsidRDefault="00C6050B" w:rsidP="00C51956">
      <w:r>
        <w:separator/>
      </w:r>
    </w:p>
  </w:footnote>
  <w:footnote w:type="continuationSeparator" w:id="0">
    <w:p w14:paraId="2F791A13" w14:textId="77777777" w:rsidR="00C6050B" w:rsidRDefault="00C6050B" w:rsidP="00C5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460"/>
    <w:rsid w:val="000A57C9"/>
    <w:rsid w:val="000C01DA"/>
    <w:rsid w:val="000E6BAE"/>
    <w:rsid w:val="00115DBB"/>
    <w:rsid w:val="0015797A"/>
    <w:rsid w:val="001C43B0"/>
    <w:rsid w:val="001D7366"/>
    <w:rsid w:val="00277086"/>
    <w:rsid w:val="00361B3E"/>
    <w:rsid w:val="003920CF"/>
    <w:rsid w:val="003B51CD"/>
    <w:rsid w:val="00404147"/>
    <w:rsid w:val="0042135A"/>
    <w:rsid w:val="00443216"/>
    <w:rsid w:val="004B598D"/>
    <w:rsid w:val="004B7638"/>
    <w:rsid w:val="004C463B"/>
    <w:rsid w:val="00530DCB"/>
    <w:rsid w:val="00596FCF"/>
    <w:rsid w:val="005D2CF5"/>
    <w:rsid w:val="00601ED5"/>
    <w:rsid w:val="00605084"/>
    <w:rsid w:val="0069028E"/>
    <w:rsid w:val="00696C1D"/>
    <w:rsid w:val="006C3F32"/>
    <w:rsid w:val="006E68F7"/>
    <w:rsid w:val="006F49D6"/>
    <w:rsid w:val="00720435"/>
    <w:rsid w:val="00721605"/>
    <w:rsid w:val="0072310F"/>
    <w:rsid w:val="00724C74"/>
    <w:rsid w:val="00731B8B"/>
    <w:rsid w:val="007453D0"/>
    <w:rsid w:val="00793837"/>
    <w:rsid w:val="007B5756"/>
    <w:rsid w:val="00841516"/>
    <w:rsid w:val="008E2A0F"/>
    <w:rsid w:val="008F3A88"/>
    <w:rsid w:val="00905E30"/>
    <w:rsid w:val="00915DD0"/>
    <w:rsid w:val="0093268A"/>
    <w:rsid w:val="0093341E"/>
    <w:rsid w:val="00947178"/>
    <w:rsid w:val="009730D1"/>
    <w:rsid w:val="009D2490"/>
    <w:rsid w:val="009E6427"/>
    <w:rsid w:val="009F75D0"/>
    <w:rsid w:val="00A40DFC"/>
    <w:rsid w:val="00A713A2"/>
    <w:rsid w:val="00A82440"/>
    <w:rsid w:val="00A86259"/>
    <w:rsid w:val="00A87A94"/>
    <w:rsid w:val="00A91917"/>
    <w:rsid w:val="00AA3460"/>
    <w:rsid w:val="00AF74E2"/>
    <w:rsid w:val="00B52FE9"/>
    <w:rsid w:val="00B65574"/>
    <w:rsid w:val="00BB4A4D"/>
    <w:rsid w:val="00BC5823"/>
    <w:rsid w:val="00BF0224"/>
    <w:rsid w:val="00BF28CB"/>
    <w:rsid w:val="00BF6A4F"/>
    <w:rsid w:val="00C0541F"/>
    <w:rsid w:val="00C51956"/>
    <w:rsid w:val="00C6050B"/>
    <w:rsid w:val="00C85E5C"/>
    <w:rsid w:val="00D0476E"/>
    <w:rsid w:val="00D457FF"/>
    <w:rsid w:val="00D62262"/>
    <w:rsid w:val="00D95E11"/>
    <w:rsid w:val="00D9748F"/>
    <w:rsid w:val="00E01753"/>
    <w:rsid w:val="00E021BE"/>
    <w:rsid w:val="00E26BC2"/>
    <w:rsid w:val="00EB7C36"/>
    <w:rsid w:val="00ED524D"/>
    <w:rsid w:val="00ED7FDC"/>
    <w:rsid w:val="00F129C0"/>
    <w:rsid w:val="00F35431"/>
    <w:rsid w:val="00F44303"/>
    <w:rsid w:val="00F8312B"/>
    <w:rsid w:val="00F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4DE93"/>
  <w15:docId w15:val="{BA61E899-B4F8-4FF9-8FAD-00366F18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46ABD1-A333-445E-A3DE-59D75B247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481</Words>
  <Characters>2747</Characters>
  <Application>Microsoft Office Word</Application>
  <DocSecurity>0</DocSecurity>
  <Lines>22</Lines>
  <Paragraphs>6</Paragraphs>
  <ScaleCrop>false</ScaleCrop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</cp:lastModifiedBy>
  <cp:revision>347</cp:revision>
  <cp:lastPrinted>2023-08-30T01:05:00Z</cp:lastPrinted>
  <dcterms:created xsi:type="dcterms:W3CDTF">2014-10-29T20:08:00Z</dcterms:created>
  <dcterms:modified xsi:type="dcterms:W3CDTF">2023-08-30T02:27:00Z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6039EA37075243BDB9047322592F397F_13</vt:lpwstr>
  </property>
</Properties>
</file>