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2023年医用耗材常规采购补选需求文件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于最近已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对</w:t>
      </w:r>
      <w:r>
        <w:rPr>
          <w:rFonts w:hint="eastAsia" w:ascii="方正仿宋_GBK" w:hAnsi="方正仿宋_GBK" w:eastAsia="方正仿宋_GBK" w:cs="方正仿宋_GBK"/>
          <w:b w:val="0"/>
          <w:bCs w:val="0"/>
          <w:sz w:val="21"/>
          <w:szCs w:val="21"/>
          <w:lang w:val="en-US" w:eastAsia="zh-CN"/>
        </w:rPr>
        <w:t>外科术中止血材料（消融电极）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进行过竞争性比选。但由于产品的适应范围广泛，现拟将产品的使用范围扩大至全院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请上次参与过比选，且本次无新增产品的供应商不再参与竞争。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6"/>
        <w:tblW w:w="911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575"/>
        <w:gridCol w:w="1110"/>
        <w:gridCol w:w="1140"/>
        <w:gridCol w:w="1305"/>
        <w:gridCol w:w="870"/>
        <w:gridCol w:w="2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4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  <w:bookmarkStart w:id="0" w:name="_GoBack"/>
            <w:bookmarkEnd w:id="0"/>
          </w:p>
        </w:tc>
        <w:tc>
          <w:tcPr>
            <w:tcW w:w="35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医用耗材分类</w:t>
            </w:r>
          </w:p>
        </w:tc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使用科室</w:t>
            </w:r>
          </w:p>
        </w:tc>
        <w:tc>
          <w:tcPr>
            <w:tcW w:w="264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用途及备注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一级分类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二级分类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三级分类</w:t>
            </w:r>
          </w:p>
        </w:tc>
        <w:tc>
          <w:tcPr>
            <w:tcW w:w="87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264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外科术中止血材料（消融电极）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14-基础卫生材料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06-高频电刀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01-高频电刀</w:t>
            </w:r>
          </w:p>
        </w:tc>
        <w:tc>
          <w:tcPr>
            <w:tcW w:w="87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全院（除普外、肝胆科）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与高频电刀配合，在手术中分别用于组织切割、分离、血管夹闭止血、组织凝固。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3.6.5提供2022年度财务状况报表；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10提供所投产品销售业绩的相关证明材料，如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产品介绍、彩页资料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以及供应商认为与产品相关的资料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5.3承诺中选产品通过医院SPD系统配送。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和电子版报价以及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ʩ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NTYwMWM2YzExODgzNjhjM2Y0NWYwZjVkOTY4MGI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D1035F"/>
    <w:rsid w:val="00E00AE6"/>
    <w:rsid w:val="00E73DC9"/>
    <w:rsid w:val="00E93AA9"/>
    <w:rsid w:val="00F30B28"/>
    <w:rsid w:val="00F55999"/>
    <w:rsid w:val="00F95E92"/>
    <w:rsid w:val="017F69AB"/>
    <w:rsid w:val="01D60139"/>
    <w:rsid w:val="05E36595"/>
    <w:rsid w:val="09696230"/>
    <w:rsid w:val="09895C55"/>
    <w:rsid w:val="0A1D68B3"/>
    <w:rsid w:val="0B5D455C"/>
    <w:rsid w:val="0BE0723B"/>
    <w:rsid w:val="0C6A5FDF"/>
    <w:rsid w:val="12C664FF"/>
    <w:rsid w:val="18F070A3"/>
    <w:rsid w:val="1C097A9D"/>
    <w:rsid w:val="21CB2C7D"/>
    <w:rsid w:val="22B7135A"/>
    <w:rsid w:val="26C23BA8"/>
    <w:rsid w:val="2BAD3246"/>
    <w:rsid w:val="2EA96EF9"/>
    <w:rsid w:val="2ECB6FAA"/>
    <w:rsid w:val="2F524F96"/>
    <w:rsid w:val="2F993071"/>
    <w:rsid w:val="2FA36DA4"/>
    <w:rsid w:val="30AA06B0"/>
    <w:rsid w:val="32146AD8"/>
    <w:rsid w:val="32382609"/>
    <w:rsid w:val="32A32954"/>
    <w:rsid w:val="36B03FD8"/>
    <w:rsid w:val="38157C37"/>
    <w:rsid w:val="3BE526FF"/>
    <w:rsid w:val="3EB409B9"/>
    <w:rsid w:val="3FB83D46"/>
    <w:rsid w:val="3FF31A5A"/>
    <w:rsid w:val="429F3A6B"/>
    <w:rsid w:val="43125D48"/>
    <w:rsid w:val="455C63ED"/>
    <w:rsid w:val="49B1499B"/>
    <w:rsid w:val="49E847F7"/>
    <w:rsid w:val="4B5B19C1"/>
    <w:rsid w:val="4B6D472E"/>
    <w:rsid w:val="4C9F0671"/>
    <w:rsid w:val="53F00C58"/>
    <w:rsid w:val="54184695"/>
    <w:rsid w:val="56652D8A"/>
    <w:rsid w:val="5738243F"/>
    <w:rsid w:val="57C770D9"/>
    <w:rsid w:val="59C24BD7"/>
    <w:rsid w:val="5F0E080D"/>
    <w:rsid w:val="5F1666AF"/>
    <w:rsid w:val="5FFF28D8"/>
    <w:rsid w:val="630838BA"/>
    <w:rsid w:val="6682781E"/>
    <w:rsid w:val="69533CE9"/>
    <w:rsid w:val="69E108C9"/>
    <w:rsid w:val="6B200BF4"/>
    <w:rsid w:val="6BEF12C0"/>
    <w:rsid w:val="6CF94B8D"/>
    <w:rsid w:val="72C642B9"/>
    <w:rsid w:val="73210BC0"/>
    <w:rsid w:val="75AD2F1A"/>
    <w:rsid w:val="77E2778E"/>
    <w:rsid w:val="783E3A1B"/>
    <w:rsid w:val="790747E8"/>
    <w:rsid w:val="7B5A4339"/>
    <w:rsid w:val="7BF733CD"/>
    <w:rsid w:val="7FB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2722</Words>
  <Characters>3052</Characters>
  <Lines>7</Lines>
  <Paragraphs>2</Paragraphs>
  <ScaleCrop>false</ScaleCrop>
  <LinksUpToDate>false</LinksUpToDate>
  <CharactersWithSpaces>3055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2021-08-16T00:47:00Z</cp:lastPrinted>
  <dcterms:modified xsi:type="dcterms:W3CDTF">2023-05-30T10:16:24Z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FA94AF75B2344DE1949AD5D2B760923A</vt:lpwstr>
  </property>
</Properties>
</file>